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444EE117" w:rsidR="00E21F46" w:rsidRDefault="00162149" w:rsidP="00E21F46">
      <w:pPr>
        <w:spacing w:after="0" w:line="240" w:lineRule="auto"/>
        <w:jc w:val="right"/>
      </w:pPr>
      <w:r>
        <w:t>31.08.2017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440008A8" w:rsidR="00E21F46" w:rsidRPr="00261157" w:rsidRDefault="00162149" w:rsidP="00261157">
      <w:pPr>
        <w:rPr>
          <w:b/>
          <w:sz w:val="28"/>
          <w:szCs w:val="28"/>
        </w:rPr>
      </w:pPr>
      <w:r>
        <w:rPr>
          <w:b/>
          <w:sz w:val="28"/>
          <w:szCs w:val="28"/>
        </w:rPr>
        <w:t>Pērn visbiežāk avārijas bez OCTA izraisījuši autovadītāji Vidzemē</w:t>
      </w:r>
    </w:p>
    <w:p w14:paraId="18B68699" w14:textId="77777777" w:rsidR="00F1514F" w:rsidRDefault="00E21F46" w:rsidP="00E21F46">
      <w:pPr>
        <w:jc w:val="both"/>
        <w:rPr>
          <w:b/>
        </w:rPr>
      </w:pPr>
      <w:r w:rsidRPr="00822BD9">
        <w:rPr>
          <w:b/>
        </w:rPr>
        <w:t>Latvijas Transportlīdzekļu apdrošinātāju biroja (</w:t>
      </w:r>
      <w:r w:rsidR="00261157">
        <w:rPr>
          <w:b/>
        </w:rPr>
        <w:t xml:space="preserve">turpmāk - </w:t>
      </w:r>
      <w:r w:rsidRPr="00822BD9">
        <w:rPr>
          <w:b/>
        </w:rPr>
        <w:t>LTAB) apkopotā statistika liecina, ka</w:t>
      </w:r>
      <w:r>
        <w:rPr>
          <w:b/>
        </w:rPr>
        <w:t xml:space="preserve"> </w:t>
      </w:r>
      <w:r w:rsidR="00162149">
        <w:rPr>
          <w:b/>
        </w:rPr>
        <w:t>pērn autovadītāji Vidzemē</w:t>
      </w:r>
      <w:r>
        <w:rPr>
          <w:b/>
        </w:rPr>
        <w:t xml:space="preserve"> statistiski </w:t>
      </w:r>
      <w:r w:rsidR="006610B2">
        <w:rPr>
          <w:b/>
        </w:rPr>
        <w:t>daudz</w:t>
      </w:r>
      <w:r w:rsidR="00162149">
        <w:rPr>
          <w:b/>
        </w:rPr>
        <w:t xml:space="preserve"> </w:t>
      </w:r>
      <w:proofErr w:type="gramStart"/>
      <w:r w:rsidR="00162149">
        <w:rPr>
          <w:b/>
        </w:rPr>
        <w:t>biežāk kā</w:t>
      </w:r>
      <w:proofErr w:type="gramEnd"/>
      <w:r w:rsidR="00162149">
        <w:rPr>
          <w:b/>
        </w:rPr>
        <w:t xml:space="preserve"> citos</w:t>
      </w:r>
      <w:r>
        <w:rPr>
          <w:b/>
        </w:rPr>
        <w:t xml:space="preserve"> Latvijas</w:t>
      </w:r>
      <w:r w:rsidR="00162149">
        <w:rPr>
          <w:b/>
        </w:rPr>
        <w:t xml:space="preserve"> reģionos izraisījuši ceļu satiksmes negadījumus (turpmāk – CSNg)</w:t>
      </w:r>
      <w:r>
        <w:rPr>
          <w:b/>
        </w:rPr>
        <w:t xml:space="preserve"> ar neapdrošinātu transportlīdzekli.</w:t>
      </w:r>
      <w:r w:rsidRPr="00822BD9">
        <w:rPr>
          <w:b/>
        </w:rPr>
        <w:t xml:space="preserve"> </w:t>
      </w:r>
    </w:p>
    <w:p w14:paraId="19311FAC" w14:textId="0A600FDF" w:rsidR="00F1514F" w:rsidRDefault="00F1514F" w:rsidP="00F1514F">
      <w:pPr>
        <w:jc w:val="both"/>
      </w:pPr>
      <w:proofErr w:type="gramStart"/>
      <w:r>
        <w:t>2016.gadā</w:t>
      </w:r>
      <w:proofErr w:type="gramEnd"/>
      <w:r>
        <w:t xml:space="preserve"> Latvijā </w:t>
      </w:r>
      <w:r w:rsidRPr="00F1514F">
        <w:t>1,</w:t>
      </w:r>
      <w:r w:rsidR="002F353B">
        <w:t>2</w:t>
      </w:r>
      <w:r w:rsidR="00D01457">
        <w:t>8</w:t>
      </w:r>
      <w:r w:rsidRPr="00F1514F">
        <w:t>%</w:t>
      </w:r>
      <w:r>
        <w:t xml:space="preserve"> no visiem CSNg izraisīti ar transportlīdzekli, kam nav bijusi OCTA, savukārt gadu iepriekš</w:t>
      </w:r>
      <w:r w:rsidR="002F353B">
        <w:t xml:space="preserve"> šādu negadījumu skaits bija 1,3</w:t>
      </w:r>
      <w:r w:rsidR="00D01457">
        <w:t>8</w:t>
      </w:r>
      <w:r>
        <w:t xml:space="preserve">%. Pēc LTAB aplēsēm kopējais neapdrošināto transportlīdzekļu skaits uz Latvijas ceļiem ir </w:t>
      </w:r>
      <w:r w:rsidR="00D01457">
        <w:t xml:space="preserve">1 - </w:t>
      </w:r>
      <w:r>
        <w:t>1,5%.</w:t>
      </w:r>
    </w:p>
    <w:p w14:paraId="75B32100" w14:textId="4D7360FF" w:rsidR="00E21F46" w:rsidRPr="00F1514F" w:rsidRDefault="00F1514F" w:rsidP="00F1514F">
      <w:pPr>
        <w:jc w:val="both"/>
      </w:pPr>
      <w:r w:rsidRPr="00F1514F">
        <w:t xml:space="preserve"> </w:t>
      </w:r>
      <w:r w:rsidR="00162149" w:rsidRPr="00F1514F">
        <w:t xml:space="preserve">“Ja </w:t>
      </w:r>
      <w:proofErr w:type="gramStart"/>
      <w:r w:rsidR="00162149" w:rsidRPr="00F1514F">
        <w:t>vairākus iepriekšējos gadus</w:t>
      </w:r>
      <w:proofErr w:type="gramEnd"/>
      <w:r w:rsidR="00162149" w:rsidRPr="00F1514F">
        <w:t xml:space="preserve"> visbiežāk CSNg bez OCTA izraisīja autovadītāji Latgalē, tad pērn neapzinīgākie autoīpašnieki bijuši Vidzemē, kur </w:t>
      </w:r>
      <w:r w:rsidR="00FB4329">
        <w:t xml:space="preserve">šādu </w:t>
      </w:r>
      <w:r w:rsidR="00162149" w:rsidRPr="00F1514F">
        <w:t>negadījumu īpatsvars sasniedzis gandrīz 2%,” informē LTAB valdes priekšsēdētājs Jānis Abāšins</w:t>
      </w:r>
      <w:r w:rsidR="00BF4CE5">
        <w:t>, piebilstot, ka jau daudzus gadus pēc kārtas viszemākais CSNg īpatsvars, ko izraisījuši autovadītāji bez OCTA, ir Rīgā (0,85%)</w:t>
      </w:r>
      <w:r w:rsidR="00E21F46" w:rsidRPr="00F1514F">
        <w:t>.</w:t>
      </w:r>
    </w:p>
    <w:p w14:paraId="091DD372" w14:textId="39094F60" w:rsidR="00E21F46" w:rsidRDefault="00057CFE" w:rsidP="00E21F46">
      <w:pPr>
        <w:jc w:val="both"/>
      </w:pPr>
      <w:r>
        <w:t>Salīdzinot Latvijas novadus</w:t>
      </w:r>
      <w:r w:rsidR="00FF7D55">
        <w:t>,</w:t>
      </w:r>
      <w:r>
        <w:t xml:space="preserve"> </w:t>
      </w:r>
      <w:r w:rsidR="00F1514F">
        <w:t>jau otro gadu pēc kārtas</w:t>
      </w:r>
      <w:r w:rsidR="00196DE3">
        <w:t xml:space="preserve"> negatīvā nozīmē jāizceļ Ciblas novads, kur katrs </w:t>
      </w:r>
      <w:r w:rsidR="00BF4CE5">
        <w:t>ceturtais</w:t>
      </w:r>
      <w:r w:rsidR="00196DE3">
        <w:t xml:space="preserve"> CSNg izraisīts ar neapdrošinātu auto</w:t>
      </w:r>
      <w:r w:rsidR="00BF4CE5">
        <w:t xml:space="preserve"> (pērn – katrs trešais)</w:t>
      </w:r>
      <w:r w:rsidR="00196DE3">
        <w:t xml:space="preserve">. Liels neapdrošināto transportlīdzekļu izraisīto negadījumu īpatsvars bijis arī </w:t>
      </w:r>
      <w:r w:rsidR="00BF4CE5">
        <w:t>Mērsraga</w:t>
      </w:r>
      <w:r w:rsidR="00196DE3">
        <w:t xml:space="preserve"> (</w:t>
      </w:r>
      <w:r w:rsidR="00BF4CE5">
        <w:t>25%),</w:t>
      </w:r>
      <w:r w:rsidR="00196DE3">
        <w:t xml:space="preserve"> </w:t>
      </w:r>
      <w:r w:rsidR="00BF4CE5">
        <w:t>Jēkabpils</w:t>
      </w:r>
      <w:r w:rsidR="00196DE3">
        <w:t xml:space="preserve"> </w:t>
      </w:r>
      <w:r w:rsidR="00BF4CE5">
        <w:t>(18,18%),</w:t>
      </w:r>
      <w:r w:rsidR="00196DE3">
        <w:t xml:space="preserve"> kā arī </w:t>
      </w:r>
      <w:r w:rsidR="00BF4CE5">
        <w:t xml:space="preserve">Ērgļu, Baltinavas, Rugāju un Viesītes novados, kur katrs sestais CSNg izraisīts ar </w:t>
      </w:r>
      <w:r>
        <w:t>transportlīdzekli</w:t>
      </w:r>
      <w:r w:rsidR="00BF4CE5">
        <w:t>, kam nav bijusi OCTA.</w:t>
      </w:r>
    </w:p>
    <w:p w14:paraId="58458219" w14:textId="401466FA" w:rsidR="00E21F46" w:rsidRDefault="00BF4CE5" w:rsidP="00E21F46">
      <w:pPr>
        <w:jc w:val="both"/>
      </w:pPr>
      <w:r>
        <w:t>“</w:t>
      </w:r>
      <w:proofErr w:type="gramStart"/>
      <w:r>
        <w:t>J</w:t>
      </w:r>
      <w:r w:rsidR="004D2161" w:rsidRPr="004D2161">
        <w:t>a CSNg ir izraisīts ar neapdrošinātu spēkratu</w:t>
      </w:r>
      <w:bookmarkStart w:id="0" w:name="_GoBack"/>
      <w:bookmarkEnd w:id="0"/>
      <w:r w:rsidR="004D2161" w:rsidRPr="004D2161">
        <w:t>, cietušajiem</w:t>
      </w:r>
      <w:proofErr w:type="gramEnd"/>
      <w:r w:rsidR="004D2161" w:rsidRPr="004D2161">
        <w:t xml:space="preserve"> radītie zaudējumi tiks segti no Garantijas fonda, taču </w:t>
      </w:r>
      <w:r>
        <w:t>vēlāk zaudējumu</w:t>
      </w:r>
      <w:r w:rsidR="004D2161" w:rsidRPr="004D2161">
        <w:t xml:space="preserve"> summa regresa kārtībā tiks piedzīta no CSNg izraisītāja – neapdrošinātā transportlīdzekļa īpašnieka vai vadītāja</w:t>
      </w:r>
      <w:r>
        <w:t xml:space="preserve">,” skaidro J.Abāšins, piebilstot, ka ceļu policijas ekipāžas vai radara fiksēts sods par neapdrošināta transportlīdzekļa vadīšanu ir līdz 120 EUR, kā arī 2 </w:t>
      </w:r>
      <w:r w:rsidR="00057CFE">
        <w:t>pārkāpumu uzskaites</w:t>
      </w:r>
      <w:r>
        <w:t xml:space="preserve"> punkti.</w:t>
      </w:r>
    </w:p>
    <w:p w14:paraId="2E1B253E" w14:textId="77777777" w:rsidR="00057CFE" w:rsidRDefault="00057CFE" w:rsidP="00057CFE">
      <w:pPr>
        <w:spacing w:after="0" w:line="240" w:lineRule="auto"/>
        <w:jc w:val="both"/>
      </w:pPr>
      <w:proofErr w:type="gramStart"/>
      <w:r w:rsidRPr="00C65CB9">
        <w:t>1997.gadā</w:t>
      </w:r>
      <w:proofErr w:type="gramEnd"/>
      <w:r w:rsidRPr="00C65CB9">
        <w:t xml:space="preserve"> Latvijā tika ieviesta OCTA sistēma, kuras mērķis ir nodrošināt ceļu satiksmes negadījumā cietušo trešo personu interešu aizsardzību Latvijā un Zaļās kartes dalībvalstīs. </w:t>
      </w:r>
      <w:r w:rsidRPr="00256127">
        <w:t xml:space="preserve">Sistēmas sekmīgākai darbības nodrošināšanai </w:t>
      </w:r>
      <w:r>
        <w:t>ir</w:t>
      </w:r>
      <w:r w:rsidRPr="00256127">
        <w:t xml:space="preserve"> izveidots </w:t>
      </w:r>
      <w:r>
        <w:t>LTAB</w:t>
      </w:r>
      <w:r w:rsidRPr="00C65CB9">
        <w:t xml:space="preserve">, </w:t>
      </w:r>
      <w:r>
        <w:t xml:space="preserve">kurā </w:t>
      </w:r>
      <w:r w:rsidRPr="00C65CB9">
        <w:t xml:space="preserve">apvienojušās apdrošināšanas sabiedrības, kurām ir tiesības veikt </w:t>
      </w:r>
      <w:r>
        <w:t>OCTA</w:t>
      </w:r>
      <w:r w:rsidRPr="00C65CB9">
        <w:t xml:space="preserve"> apdrošināšanu Latvijā</w:t>
      </w:r>
      <w:r>
        <w:t xml:space="preserve"> – AAS “Balta”, AAS “Baltijas Apdrošināšanas Nams”, AAS “</w:t>
      </w:r>
      <w:r w:rsidRPr="00256127">
        <w:t>BTA Baltic Insurance Company</w:t>
      </w:r>
      <w:r>
        <w:t>”, “Compensa Vienna Insurance Group”</w:t>
      </w:r>
      <w:r w:rsidRPr="00256127">
        <w:t xml:space="preserve"> ADB Latvijas filiāle</w:t>
      </w:r>
      <w:r>
        <w:t>, “ERGO Insurance”</w:t>
      </w:r>
      <w:r w:rsidRPr="00256127">
        <w:t xml:space="preserve"> SE Latvijas filiāle</w:t>
      </w:r>
      <w:r>
        <w:t xml:space="preserve">, </w:t>
      </w:r>
      <w:r w:rsidRPr="00972764">
        <w:t>ADB “Gjensidige” Latvijas filiāle,</w:t>
      </w:r>
      <w:r>
        <w:t xml:space="preserve"> “If P&amp;C Insurance”</w:t>
      </w:r>
      <w:r w:rsidRPr="00256127">
        <w:t xml:space="preserve"> AS Latvijas filiāle</w:t>
      </w:r>
      <w:r>
        <w:t xml:space="preserve">, </w:t>
      </w:r>
      <w:r w:rsidRPr="00CF25BB">
        <w:t>“InterRisk Vienna Insurance Group” AAS</w:t>
      </w:r>
      <w:r>
        <w:t>, “Seesam Insurance”</w:t>
      </w:r>
      <w:r w:rsidRPr="00256127">
        <w:t xml:space="preserve"> AS Latvijas filiāle</w:t>
      </w:r>
      <w:r>
        <w:t xml:space="preserve"> un “Swedbank P&amp;C Insurance”</w:t>
      </w:r>
      <w:r w:rsidRPr="00256127">
        <w:t xml:space="preserve"> AS Latvijas filiāle</w:t>
      </w:r>
      <w:r>
        <w:t>.</w:t>
      </w:r>
    </w:p>
    <w:p w14:paraId="03E73E53" w14:textId="77777777" w:rsidR="00E21F46" w:rsidRDefault="00E21F46" w:rsidP="00E21F46"/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Tālr: +371 29442282 </w:t>
      </w:r>
    </w:p>
    <w:p w14:paraId="3B0ADB6C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E-pasts: gints@olsen.lv</w:t>
      </w:r>
    </w:p>
    <w:p w14:paraId="2A90A3B0" w14:textId="77777777" w:rsidR="00E21F46" w:rsidRDefault="00E21F46" w:rsidP="00E21F46">
      <w:pPr>
        <w:spacing w:after="0" w:line="240" w:lineRule="auto"/>
      </w:pPr>
    </w:p>
    <w:p w14:paraId="09E46E88" w14:textId="77777777" w:rsidR="00617E51" w:rsidRPr="00E21F46" w:rsidRDefault="00617E51" w:rsidP="00E21F46"/>
    <w:sectPr w:rsidR="00617E51" w:rsidRPr="00E21F46" w:rsidSect="000533E0">
      <w:headerReference w:type="default" r:id="rId7"/>
      <w:footerReference w:type="default" r:id="rId8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8D13" w14:textId="77777777" w:rsidR="00966515" w:rsidRDefault="00966515" w:rsidP="00C62AF7">
      <w:pPr>
        <w:spacing w:after="0" w:line="240" w:lineRule="auto"/>
      </w:pPr>
      <w:r>
        <w:separator/>
      </w:r>
    </w:p>
  </w:endnote>
  <w:endnote w:type="continuationSeparator" w:id="0">
    <w:p w14:paraId="4BBB2436" w14:textId="77777777" w:rsidR="00966515" w:rsidRDefault="0096651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A59E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35pt;height:19.6pt">
          <v:imagedata r:id="rId1" o:title=""/>
        </v:shape>
        <o:OLEObject Type="Embed" ProgID="CorelDraw.Graphic.17" ShapeID="_x0000_i1026" DrawAspect="Content" ObjectID="_1565611487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B65DC" w14:textId="77777777" w:rsidR="00966515" w:rsidRDefault="00966515" w:rsidP="00C62AF7">
      <w:pPr>
        <w:spacing w:after="0" w:line="240" w:lineRule="auto"/>
      </w:pPr>
      <w:r>
        <w:separator/>
      </w:r>
    </w:p>
  </w:footnote>
  <w:footnote w:type="continuationSeparator" w:id="0">
    <w:p w14:paraId="345F9018" w14:textId="77777777" w:rsidR="00966515" w:rsidRDefault="0096651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.15pt">
          <v:imagedata r:id="rId1" o:title=""/>
        </v:shape>
        <o:OLEObject Type="Embed" ProgID="CorelDraw.Graphic.17" ShapeID="_x0000_i1025" DrawAspect="Content" ObjectID="_1565611486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40165"/>
    <w:rsid w:val="000533E0"/>
    <w:rsid w:val="00057CFE"/>
    <w:rsid w:val="00092E79"/>
    <w:rsid w:val="00094687"/>
    <w:rsid w:val="000B1DBA"/>
    <w:rsid w:val="00103B45"/>
    <w:rsid w:val="0011042D"/>
    <w:rsid w:val="00153B22"/>
    <w:rsid w:val="00162149"/>
    <w:rsid w:val="00171015"/>
    <w:rsid w:val="001740B2"/>
    <w:rsid w:val="00196DE3"/>
    <w:rsid w:val="001B1813"/>
    <w:rsid w:val="001C65E0"/>
    <w:rsid w:val="001D3B28"/>
    <w:rsid w:val="001D6AEF"/>
    <w:rsid w:val="001E57C6"/>
    <w:rsid w:val="00221376"/>
    <w:rsid w:val="00261157"/>
    <w:rsid w:val="00266993"/>
    <w:rsid w:val="0027402E"/>
    <w:rsid w:val="002D5F23"/>
    <w:rsid w:val="002F353B"/>
    <w:rsid w:val="003425AA"/>
    <w:rsid w:val="00362517"/>
    <w:rsid w:val="00382C5D"/>
    <w:rsid w:val="003B5F8E"/>
    <w:rsid w:val="003D14B9"/>
    <w:rsid w:val="0040102A"/>
    <w:rsid w:val="00403AB9"/>
    <w:rsid w:val="00412360"/>
    <w:rsid w:val="00424057"/>
    <w:rsid w:val="00471AE6"/>
    <w:rsid w:val="00472967"/>
    <w:rsid w:val="004A2480"/>
    <w:rsid w:val="004C32E0"/>
    <w:rsid w:val="004D2161"/>
    <w:rsid w:val="00506CDA"/>
    <w:rsid w:val="00520799"/>
    <w:rsid w:val="00537A74"/>
    <w:rsid w:val="00590ADB"/>
    <w:rsid w:val="005B0F55"/>
    <w:rsid w:val="005E69F5"/>
    <w:rsid w:val="00617E51"/>
    <w:rsid w:val="006610B2"/>
    <w:rsid w:val="006A6493"/>
    <w:rsid w:val="006B768B"/>
    <w:rsid w:val="006E75CA"/>
    <w:rsid w:val="00713F2D"/>
    <w:rsid w:val="008278BE"/>
    <w:rsid w:val="00850CCE"/>
    <w:rsid w:val="00881B76"/>
    <w:rsid w:val="008D1434"/>
    <w:rsid w:val="009605DD"/>
    <w:rsid w:val="00964DE9"/>
    <w:rsid w:val="00966515"/>
    <w:rsid w:val="0097040E"/>
    <w:rsid w:val="009722A2"/>
    <w:rsid w:val="00973D97"/>
    <w:rsid w:val="00987FC2"/>
    <w:rsid w:val="00A122A4"/>
    <w:rsid w:val="00A167B2"/>
    <w:rsid w:val="00A71459"/>
    <w:rsid w:val="00A85B1F"/>
    <w:rsid w:val="00A9616D"/>
    <w:rsid w:val="00AA11DB"/>
    <w:rsid w:val="00AC5BF5"/>
    <w:rsid w:val="00AE1616"/>
    <w:rsid w:val="00AE3928"/>
    <w:rsid w:val="00B31BA0"/>
    <w:rsid w:val="00B50CBA"/>
    <w:rsid w:val="00BB784E"/>
    <w:rsid w:val="00BC25C6"/>
    <w:rsid w:val="00BC6C58"/>
    <w:rsid w:val="00BF4CE5"/>
    <w:rsid w:val="00C12FDC"/>
    <w:rsid w:val="00C62AF7"/>
    <w:rsid w:val="00C80E9A"/>
    <w:rsid w:val="00CC1D83"/>
    <w:rsid w:val="00D01457"/>
    <w:rsid w:val="00D05616"/>
    <w:rsid w:val="00D05A63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F1514F"/>
    <w:rsid w:val="00F2284B"/>
    <w:rsid w:val="00F3262F"/>
    <w:rsid w:val="00F72968"/>
    <w:rsid w:val="00FB4329"/>
    <w:rsid w:val="00FE56D4"/>
    <w:rsid w:val="00FF424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A2D4338E-043C-45F8-BE0A-0C0CDE9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5C74-1992-4157-ABA2-B1CCC6EE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Agnese Mezinska</cp:lastModifiedBy>
  <cp:revision>3</cp:revision>
  <dcterms:created xsi:type="dcterms:W3CDTF">2017-08-30T12:11:00Z</dcterms:created>
  <dcterms:modified xsi:type="dcterms:W3CDTF">2017-08-30T12:18:00Z</dcterms:modified>
</cp:coreProperties>
</file>