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1554ADB" w:rsidR="00E21F46" w:rsidRPr="00687F99" w:rsidRDefault="00687F99" w:rsidP="00E21F46">
      <w:pPr>
        <w:spacing w:after="0" w:line="240" w:lineRule="auto"/>
        <w:jc w:val="right"/>
        <w:rPr>
          <w:lang w:val="en-US"/>
        </w:rPr>
      </w:pPr>
      <w:r>
        <w:rPr>
          <w:lang w:val="ru-RU"/>
        </w:rPr>
        <w:t>Информация для прессы</w:t>
      </w:r>
    </w:p>
    <w:p w14:paraId="755FEFD0" w14:textId="61CE3F81" w:rsidR="00E21F46" w:rsidRDefault="00C91CFB" w:rsidP="00E21F46">
      <w:pPr>
        <w:spacing w:after="0" w:line="240" w:lineRule="auto"/>
        <w:jc w:val="right"/>
      </w:pPr>
      <w:r>
        <w:t>14</w:t>
      </w:r>
      <w:r w:rsidR="00936462">
        <w:t>.09</w:t>
      </w:r>
      <w:r w:rsidR="00162149">
        <w:t>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0416038E" w14:textId="09D9D973" w:rsidR="00686C21" w:rsidRPr="00686C21" w:rsidRDefault="00686C21" w:rsidP="002611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течение 20 лет страховщики ОСТА выплатили более пол</w:t>
      </w:r>
      <w:r w:rsidR="006A500B"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  <w:lang w:val="ru-RU"/>
        </w:rPr>
        <w:t>миллиарда евро</w:t>
      </w:r>
    </w:p>
    <w:p w14:paraId="4B05364D" w14:textId="0577D2F1" w:rsidR="00686C21" w:rsidRPr="00686C21" w:rsidRDefault="00686C21" w:rsidP="00F1514F">
      <w:pPr>
        <w:jc w:val="both"/>
        <w:rPr>
          <w:b/>
          <w:lang w:val="ru-RU"/>
        </w:rPr>
      </w:pPr>
      <w:r w:rsidRPr="00686C21">
        <w:rPr>
          <w:b/>
          <w:lang w:val="ru-RU"/>
        </w:rPr>
        <w:t xml:space="preserve">1 </w:t>
      </w:r>
      <w:r>
        <w:rPr>
          <w:b/>
          <w:lang w:val="ru-RU"/>
        </w:rPr>
        <w:t>сентября</w:t>
      </w:r>
      <w:r w:rsidRPr="00686C21">
        <w:rPr>
          <w:b/>
          <w:lang w:val="ru-RU"/>
        </w:rPr>
        <w:t xml:space="preserve"> </w:t>
      </w:r>
      <w:r>
        <w:rPr>
          <w:b/>
          <w:lang w:val="ru-RU"/>
        </w:rPr>
        <w:t xml:space="preserve">1997 года в Латвии начала работать система ОСТА. В течение 20 лет </w:t>
      </w:r>
      <w:r>
        <w:rPr>
          <w:b/>
        </w:rPr>
        <w:t>(01.09.1997. – 01.09.2017.)</w:t>
      </w:r>
      <w:r>
        <w:rPr>
          <w:b/>
          <w:lang w:val="ru-RU"/>
        </w:rPr>
        <w:t xml:space="preserve"> страховые общества и </w:t>
      </w:r>
      <w:r w:rsidRPr="00936462">
        <w:rPr>
          <w:b/>
        </w:rPr>
        <w:t>LTAB</w:t>
      </w:r>
      <w:r>
        <w:rPr>
          <w:b/>
          <w:lang w:val="ru-RU"/>
        </w:rPr>
        <w:t xml:space="preserve"> в виде компенсаций выплатили более 556 миллионов евро. </w:t>
      </w:r>
    </w:p>
    <w:p w14:paraId="06C2844A" w14:textId="5F1FCF73" w:rsidR="00686C21" w:rsidRPr="000760FB" w:rsidRDefault="00686C21" w:rsidP="00F1514F">
      <w:pPr>
        <w:jc w:val="both"/>
        <w:rPr>
          <w:color w:val="000000"/>
          <w:lang w:val="ru-RU" w:eastAsia="lv-LV"/>
        </w:rPr>
      </w:pPr>
      <w:r w:rsidRPr="00686C21">
        <w:rPr>
          <w:color w:val="000000"/>
          <w:lang w:eastAsia="lv-LV"/>
        </w:rPr>
        <w:t>Большая часть компенсаций была выплачена за повреждения, уничтожение или эвакуацию транспортных средств. «</w:t>
      </w:r>
      <w:proofErr w:type="spellStart"/>
      <w:r w:rsidRPr="00686C21">
        <w:rPr>
          <w:color w:val="000000"/>
          <w:lang w:eastAsia="lv-LV"/>
        </w:rPr>
        <w:t>Если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на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начальном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этапе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системы</w:t>
      </w:r>
      <w:proofErr w:type="spellEnd"/>
      <w:r w:rsidRPr="00686C21">
        <w:rPr>
          <w:color w:val="000000"/>
          <w:lang w:eastAsia="lv-LV"/>
        </w:rPr>
        <w:t xml:space="preserve"> ОСТА </w:t>
      </w:r>
      <w:proofErr w:type="spellStart"/>
      <w:r w:rsidRPr="00686C21">
        <w:rPr>
          <w:color w:val="000000"/>
          <w:lang w:eastAsia="lv-LV"/>
        </w:rPr>
        <w:t>эта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статья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убытков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составляла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более</w:t>
      </w:r>
      <w:proofErr w:type="spellEnd"/>
      <w:r w:rsidRPr="00686C21">
        <w:rPr>
          <w:color w:val="000000"/>
          <w:lang w:eastAsia="lv-LV"/>
        </w:rPr>
        <w:t xml:space="preserve"> 95% </w:t>
      </w:r>
      <w:proofErr w:type="spellStart"/>
      <w:r w:rsidRPr="00686C21">
        <w:rPr>
          <w:color w:val="000000"/>
          <w:lang w:eastAsia="lv-LV"/>
        </w:rPr>
        <w:t>от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всех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выплаченных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компенсаций</w:t>
      </w:r>
      <w:proofErr w:type="spellEnd"/>
      <w:r w:rsidRPr="00686C21">
        <w:rPr>
          <w:color w:val="000000"/>
          <w:lang w:eastAsia="lv-LV"/>
        </w:rPr>
        <w:t xml:space="preserve">, </w:t>
      </w:r>
      <w:proofErr w:type="spellStart"/>
      <w:r w:rsidRPr="00686C21">
        <w:rPr>
          <w:color w:val="000000"/>
          <w:lang w:eastAsia="lv-LV"/>
        </w:rPr>
        <w:t>то</w:t>
      </w:r>
      <w:proofErr w:type="spellEnd"/>
      <w:r w:rsidRPr="00686C21">
        <w:rPr>
          <w:color w:val="000000"/>
          <w:lang w:eastAsia="lv-LV"/>
        </w:rPr>
        <w:t xml:space="preserve"> в </w:t>
      </w:r>
      <w:proofErr w:type="spellStart"/>
      <w:r w:rsidRPr="00686C21">
        <w:rPr>
          <w:color w:val="000000"/>
          <w:lang w:eastAsia="lv-LV"/>
        </w:rPr>
        <w:t>течение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последних</w:t>
      </w:r>
      <w:proofErr w:type="spellEnd"/>
      <w:r w:rsidRPr="00686C21">
        <w:rPr>
          <w:color w:val="000000"/>
          <w:lang w:eastAsia="lv-LV"/>
        </w:rPr>
        <w:t xml:space="preserve"> </w:t>
      </w:r>
      <w:proofErr w:type="spellStart"/>
      <w:r w:rsidRPr="00686C21">
        <w:rPr>
          <w:color w:val="000000"/>
          <w:lang w:eastAsia="lv-LV"/>
        </w:rPr>
        <w:t>лет</w:t>
      </w:r>
      <w:proofErr w:type="spellEnd"/>
      <w:r w:rsidRPr="00686C21">
        <w:rPr>
          <w:color w:val="000000"/>
          <w:lang w:eastAsia="lv-LV"/>
        </w:rPr>
        <w:t xml:space="preserve"> </w:t>
      </w:r>
      <w:r w:rsidR="000760FB">
        <w:rPr>
          <w:color w:val="000000"/>
          <w:lang w:val="ru-RU" w:eastAsia="lv-LV"/>
        </w:rPr>
        <w:t xml:space="preserve">она больше не превышает 80%», - поясняет председатель правления </w:t>
      </w:r>
      <w:r w:rsidR="000760FB" w:rsidRPr="000760FB">
        <w:rPr>
          <w:color w:val="000000"/>
          <w:lang w:val="ru-RU" w:eastAsia="lv-LV"/>
        </w:rPr>
        <w:t>LTAB</w:t>
      </w:r>
      <w:r w:rsidR="000760FB">
        <w:rPr>
          <w:color w:val="000000"/>
          <w:lang w:val="ru-RU" w:eastAsia="lv-LV"/>
        </w:rPr>
        <w:t xml:space="preserve"> Янис Абашин. </w:t>
      </w:r>
    </w:p>
    <w:p w14:paraId="750A780E" w14:textId="026C60A3" w:rsidR="000760FB" w:rsidRPr="000760FB" w:rsidRDefault="000760FB" w:rsidP="00F1514F">
      <w:pPr>
        <w:jc w:val="both"/>
        <w:rPr>
          <w:lang w:val="ru-RU"/>
        </w:rPr>
      </w:pPr>
      <w:r>
        <w:rPr>
          <w:lang w:val="ru-RU"/>
        </w:rPr>
        <w:t xml:space="preserve">«В последние годы гораздо большая доля компенсаций выплачивается за причиненный персоне ущерб, а также в виде компенсаций государству и самоуправлениям. Также все большая часть компенсаций выплачивается за нематериальный ущерб», - рассказывает Я. Абашин, добавляя, что общий объем выплаченных страховщиками компенсаций постепенно увеличивается и в прошлом году составил 44,6 миллионов евро. </w:t>
      </w:r>
    </w:p>
    <w:p w14:paraId="3E89EDA1" w14:textId="707EE713" w:rsidR="00125C69" w:rsidRPr="00125C69" w:rsidRDefault="00125C69" w:rsidP="00057CFE">
      <w:pPr>
        <w:spacing w:after="0" w:line="240" w:lineRule="auto"/>
        <w:jc w:val="both"/>
        <w:rPr>
          <w:color w:val="000000"/>
          <w:lang w:val="ru-RU" w:eastAsia="lv-LV"/>
        </w:rPr>
      </w:pPr>
      <w:r>
        <w:rPr>
          <w:color w:val="000000"/>
          <w:lang w:val="ru-RU" w:eastAsia="lv-LV"/>
        </w:rPr>
        <w:t xml:space="preserve">Закон об </w:t>
      </w:r>
      <w:r w:rsidRPr="0023429A">
        <w:t xml:space="preserve">ОСТА предусматривает, что страховщики и LTAB компенсируют убытки не только за повреждения автомобиля, полученные в результате ДТП, но также компенсируются убытки пострадавшим лицам, государству и самоуправлениям за лечение и реабилитацию пострадавших в ДТП, например, за вызов неотложной медицинской помощи и доставку пострадавшего в больницу, лечение и содержание в больнице, восстановление здоровья в реабилитационных центрах, если оно было назначено врачом в </w:t>
      </w:r>
      <w:proofErr w:type="spellStart"/>
      <w:r w:rsidRPr="0023429A">
        <w:t>связи</w:t>
      </w:r>
      <w:proofErr w:type="spellEnd"/>
      <w:r w:rsidRPr="0023429A">
        <w:t xml:space="preserve"> с </w:t>
      </w:r>
      <w:proofErr w:type="spellStart"/>
      <w:r w:rsidRPr="0023429A">
        <w:t>полученными</w:t>
      </w:r>
      <w:proofErr w:type="spellEnd"/>
      <w:r w:rsidRPr="0023429A">
        <w:t xml:space="preserve"> в ДТП </w:t>
      </w:r>
      <w:proofErr w:type="spellStart"/>
      <w:r w:rsidRPr="0023429A">
        <w:t>травмами</w:t>
      </w:r>
      <w:proofErr w:type="spellEnd"/>
      <w:r w:rsidR="000644CC">
        <w:rPr>
          <w:lang w:val="ru-RU"/>
        </w:rPr>
        <w:t>,</w:t>
      </w:r>
      <w:r w:rsidRPr="0023429A">
        <w:t xml:space="preserve"> и другие издержки, связанные с восстановлением здоровья. Также компенсируются расходы государства и самоуправлений, связанные с оплатой больничного листа пострадавшего в ДТП, пенсиями и пособиями </w:t>
      </w:r>
      <w:proofErr w:type="spellStart"/>
      <w:r w:rsidRPr="0023429A">
        <w:t>инвалидам</w:t>
      </w:r>
      <w:proofErr w:type="spellEnd"/>
      <w:r w:rsidRPr="0023429A">
        <w:t xml:space="preserve"> и </w:t>
      </w:r>
      <w:proofErr w:type="spellStart"/>
      <w:r w:rsidRPr="0023429A">
        <w:t>иждивенцам</w:t>
      </w:r>
      <w:proofErr w:type="spellEnd"/>
      <w:r w:rsidR="000644CC">
        <w:t xml:space="preserve">, </w:t>
      </w:r>
      <w:proofErr w:type="spellStart"/>
      <w:r w:rsidR="000644CC">
        <w:t>похоронными</w:t>
      </w:r>
      <w:proofErr w:type="spellEnd"/>
      <w:r w:rsidRPr="0023429A">
        <w:t xml:space="preserve"> </w:t>
      </w:r>
      <w:proofErr w:type="spellStart"/>
      <w:r w:rsidRPr="0023429A">
        <w:t>пособия</w:t>
      </w:r>
      <w:proofErr w:type="spellEnd"/>
      <w:r w:rsidR="000644CC">
        <w:rPr>
          <w:lang w:val="ru-RU"/>
        </w:rPr>
        <w:t>ми</w:t>
      </w:r>
      <w:r w:rsidR="000644CC">
        <w:t xml:space="preserve">, </w:t>
      </w:r>
      <w:proofErr w:type="spellStart"/>
      <w:r w:rsidR="000644CC">
        <w:t>арендой</w:t>
      </w:r>
      <w:proofErr w:type="spellEnd"/>
      <w:r w:rsidR="000644CC">
        <w:t xml:space="preserve"> </w:t>
      </w:r>
      <w:proofErr w:type="spellStart"/>
      <w:r w:rsidR="000644CC">
        <w:t>или</w:t>
      </w:r>
      <w:proofErr w:type="spellEnd"/>
      <w:r w:rsidR="000644CC">
        <w:t xml:space="preserve"> </w:t>
      </w:r>
      <w:proofErr w:type="spellStart"/>
      <w:r w:rsidR="000644CC">
        <w:t>приобретением</w:t>
      </w:r>
      <w:proofErr w:type="spellEnd"/>
      <w:r w:rsidRPr="0023429A">
        <w:t xml:space="preserve"> </w:t>
      </w:r>
      <w:proofErr w:type="spellStart"/>
      <w:r w:rsidRPr="0023429A">
        <w:t>тенхнических</w:t>
      </w:r>
      <w:proofErr w:type="spellEnd"/>
      <w:r w:rsidRPr="0023429A">
        <w:t xml:space="preserve"> вспомогательных средств, повреждения</w:t>
      </w:r>
      <w:r w:rsidR="000644CC">
        <w:rPr>
          <w:lang w:val="ru-RU"/>
        </w:rPr>
        <w:t>ми</w:t>
      </w:r>
      <w:r w:rsidRPr="0023429A">
        <w:t xml:space="preserve"> дорог, зданий или окружающей среды.</w:t>
      </w:r>
      <w:r>
        <w:rPr>
          <w:b/>
          <w:lang w:val="ru-RU"/>
        </w:rPr>
        <w:t xml:space="preserve"> </w:t>
      </w:r>
    </w:p>
    <w:p w14:paraId="33AF28CC" w14:textId="77777777" w:rsidR="00125C69" w:rsidRDefault="00125C69" w:rsidP="00057CFE">
      <w:pPr>
        <w:spacing w:after="0" w:line="240" w:lineRule="auto"/>
        <w:jc w:val="both"/>
        <w:rPr>
          <w:color w:val="000000"/>
          <w:lang w:eastAsia="lv-LV"/>
        </w:rPr>
      </w:pPr>
    </w:p>
    <w:p w14:paraId="49AF8B79" w14:textId="77777777" w:rsidR="0023429A" w:rsidRDefault="0023429A" w:rsidP="0023429A">
      <w:pPr>
        <w:jc w:val="both"/>
      </w:pPr>
      <w:r>
        <w:rPr>
          <w:color w:val="000000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</w:t>
      </w:r>
      <w:r>
        <w:t xml:space="preserve">AAS “Balta”, AAS “Baltijas Apdrošināšanas Nams”, AAS “BTA </w:t>
      </w:r>
      <w:proofErr w:type="spellStart"/>
      <w:r>
        <w:t>Baltic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>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 xml:space="preserve">SE “ERGO Insurance”, </w:t>
      </w:r>
      <w:r>
        <w:rPr>
          <w:color w:val="000000"/>
          <w:lang w:val="ru-RU"/>
        </w:rPr>
        <w:t xml:space="preserve">латвийский филиал </w:t>
      </w:r>
      <w:r>
        <w:t>ADB “</w:t>
      </w:r>
      <w:proofErr w:type="spellStart"/>
      <w:r>
        <w:t>Gjensidige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>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>”, “</w:t>
      </w:r>
      <w:proofErr w:type="spellStart"/>
      <w:r>
        <w:t>InterRisk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 AAS, </w:t>
      </w:r>
      <w:r>
        <w:rPr>
          <w:color w:val="000000"/>
          <w:lang w:val="ru-RU"/>
        </w:rPr>
        <w:t xml:space="preserve">латвийский филиал </w:t>
      </w:r>
      <w:r>
        <w:t>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</w:t>
      </w:r>
      <w:r>
        <w:rPr>
          <w:lang w:val="ru-RU"/>
        </w:rPr>
        <w:t xml:space="preserve">и </w:t>
      </w:r>
      <w:r>
        <w:rPr>
          <w:color w:val="000000"/>
          <w:lang w:val="ru-RU"/>
        </w:rPr>
        <w:t xml:space="preserve">латвийский филиал </w:t>
      </w:r>
      <w:r>
        <w:t>AS “Swedbank P&amp;C Insurance”.</w:t>
      </w:r>
    </w:p>
    <w:p w14:paraId="6E8680CA" w14:textId="77777777" w:rsidR="0023429A" w:rsidRDefault="0023429A" w:rsidP="0023429A">
      <w:pPr>
        <w:contextualSpacing/>
        <w:rPr>
          <w:sz w:val="20"/>
          <w:szCs w:val="20"/>
        </w:rPr>
      </w:pPr>
    </w:p>
    <w:p w14:paraId="3907AB70" w14:textId="77777777" w:rsidR="0023429A" w:rsidRDefault="0023429A" w:rsidP="0023429A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Дополнительная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информация</w:t>
      </w:r>
      <w:proofErr w:type="spellEnd"/>
    </w:p>
    <w:p w14:paraId="7648AA72" w14:textId="77777777" w:rsidR="0023429A" w:rsidRDefault="0023429A" w:rsidP="0023429A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5CBFD18C" w14:textId="77777777" w:rsidR="0023429A" w:rsidRDefault="0023429A" w:rsidP="0023429A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09E46E88" w14:textId="6FCF1893" w:rsidR="00617E51" w:rsidRDefault="0023429A" w:rsidP="0023429A">
      <w:pPr>
        <w:contextualSpacing/>
        <w:jc w:val="righ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>: +371 29442282, 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 w:rsidR="000A34BA" w:rsidRPr="00D82EC5">
          <w:rPr>
            <w:rStyle w:val="Hyperlink"/>
            <w:sz w:val="20"/>
            <w:szCs w:val="20"/>
          </w:rPr>
          <w:t>gints@olsen.lv</w:t>
        </w:r>
      </w:hyperlink>
    </w:p>
    <w:p w14:paraId="46B3D860" w14:textId="76EEB4F6" w:rsidR="000A34BA" w:rsidRDefault="000A34BA" w:rsidP="0023429A">
      <w:pPr>
        <w:contextualSpacing/>
        <w:jc w:val="right"/>
        <w:rPr>
          <w:sz w:val="20"/>
          <w:szCs w:val="20"/>
        </w:rPr>
      </w:pPr>
    </w:p>
    <w:p w14:paraId="3EA1416C" w14:textId="4B57900B" w:rsidR="000A34BA" w:rsidRDefault="000A34BA" w:rsidP="0023429A">
      <w:pPr>
        <w:contextualSpacing/>
        <w:jc w:val="right"/>
        <w:rPr>
          <w:sz w:val="20"/>
          <w:szCs w:val="20"/>
        </w:rPr>
      </w:pPr>
    </w:p>
    <w:p w14:paraId="793DDE98" w14:textId="55915CF0" w:rsidR="000A34BA" w:rsidRDefault="000A34BA" w:rsidP="0023429A">
      <w:pPr>
        <w:contextualSpacing/>
        <w:jc w:val="right"/>
        <w:rPr>
          <w:sz w:val="20"/>
          <w:szCs w:val="20"/>
        </w:rPr>
      </w:pPr>
    </w:p>
    <w:p w14:paraId="44A7366F" w14:textId="78363BFD" w:rsidR="000A34BA" w:rsidRPr="0023429A" w:rsidRDefault="000A34BA" w:rsidP="0023429A">
      <w:pPr>
        <w:contextualSpacing/>
        <w:jc w:val="right"/>
        <w:rPr>
          <w:i/>
          <w:iCs/>
          <w:sz w:val="20"/>
          <w:szCs w:val="20"/>
        </w:rPr>
      </w:pPr>
      <w:bookmarkStart w:id="0" w:name="_GoBack"/>
      <w:r>
        <w:rPr>
          <w:i/>
          <w:iCs/>
          <w:noProof/>
          <w:sz w:val="20"/>
          <w:szCs w:val="20"/>
          <w:lang w:eastAsia="lv-LV"/>
        </w:rPr>
        <w:lastRenderedPageBreak/>
        <w:drawing>
          <wp:inline distT="0" distB="0" distL="0" distR="0" wp14:anchorId="53A852E4" wp14:editId="3B3EA07D">
            <wp:extent cx="6120765" cy="865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A infografika 2017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4BA" w:rsidRPr="0023429A" w:rsidSect="000533E0">
      <w:headerReference w:type="default" r:id="rId9"/>
      <w:footerReference w:type="default" r:id="rId10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619F4" w14:textId="77777777" w:rsidR="0024746B" w:rsidRDefault="0024746B" w:rsidP="00C62AF7">
      <w:pPr>
        <w:spacing w:after="0" w:line="240" w:lineRule="auto"/>
      </w:pPr>
      <w:r>
        <w:separator/>
      </w:r>
    </w:p>
  </w:endnote>
  <w:endnote w:type="continuationSeparator" w:id="0">
    <w:p w14:paraId="2D6A940A" w14:textId="77777777" w:rsidR="0024746B" w:rsidRDefault="0024746B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59E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6906686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B471" w14:textId="77777777" w:rsidR="0024746B" w:rsidRDefault="0024746B" w:rsidP="00C62AF7">
      <w:pPr>
        <w:spacing w:after="0" w:line="240" w:lineRule="auto"/>
      </w:pPr>
      <w:r>
        <w:separator/>
      </w:r>
    </w:p>
  </w:footnote>
  <w:footnote w:type="continuationSeparator" w:id="0">
    <w:p w14:paraId="7E448B86" w14:textId="77777777" w:rsidR="0024746B" w:rsidRDefault="0024746B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6906685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40165"/>
    <w:rsid w:val="000533E0"/>
    <w:rsid w:val="00057CFE"/>
    <w:rsid w:val="000644CC"/>
    <w:rsid w:val="000760FB"/>
    <w:rsid w:val="00092E79"/>
    <w:rsid w:val="00094687"/>
    <w:rsid w:val="000A34BA"/>
    <w:rsid w:val="000B1DBA"/>
    <w:rsid w:val="00103B45"/>
    <w:rsid w:val="0011042D"/>
    <w:rsid w:val="00125C69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3429A"/>
    <w:rsid w:val="0024746B"/>
    <w:rsid w:val="00250F1C"/>
    <w:rsid w:val="00261157"/>
    <w:rsid w:val="00266993"/>
    <w:rsid w:val="0027402E"/>
    <w:rsid w:val="002D5F23"/>
    <w:rsid w:val="002F353B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63942"/>
    <w:rsid w:val="00471AE6"/>
    <w:rsid w:val="00472967"/>
    <w:rsid w:val="00484ED4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E69F5"/>
    <w:rsid w:val="00617E51"/>
    <w:rsid w:val="006610B2"/>
    <w:rsid w:val="00686C21"/>
    <w:rsid w:val="00687F99"/>
    <w:rsid w:val="006A500B"/>
    <w:rsid w:val="006A6493"/>
    <w:rsid w:val="006B768B"/>
    <w:rsid w:val="006E217C"/>
    <w:rsid w:val="006E75CA"/>
    <w:rsid w:val="00713F2D"/>
    <w:rsid w:val="008278BE"/>
    <w:rsid w:val="00850CCE"/>
    <w:rsid w:val="00881B76"/>
    <w:rsid w:val="008D1434"/>
    <w:rsid w:val="00936462"/>
    <w:rsid w:val="009605DD"/>
    <w:rsid w:val="00964DE9"/>
    <w:rsid w:val="00966515"/>
    <w:rsid w:val="0097040E"/>
    <w:rsid w:val="009722A2"/>
    <w:rsid w:val="00973D97"/>
    <w:rsid w:val="00987FC2"/>
    <w:rsid w:val="00A122A4"/>
    <w:rsid w:val="00A167B2"/>
    <w:rsid w:val="00A71459"/>
    <w:rsid w:val="00A85B1F"/>
    <w:rsid w:val="00A9616D"/>
    <w:rsid w:val="00AA11DB"/>
    <w:rsid w:val="00AC5BF5"/>
    <w:rsid w:val="00AE1616"/>
    <w:rsid w:val="00AE3928"/>
    <w:rsid w:val="00B31BA0"/>
    <w:rsid w:val="00B50CBA"/>
    <w:rsid w:val="00BB784E"/>
    <w:rsid w:val="00BC25C6"/>
    <w:rsid w:val="00BC6C58"/>
    <w:rsid w:val="00BE1131"/>
    <w:rsid w:val="00BF4CE5"/>
    <w:rsid w:val="00C12FDC"/>
    <w:rsid w:val="00C62AF7"/>
    <w:rsid w:val="00C80E9A"/>
    <w:rsid w:val="00C91CFB"/>
    <w:rsid w:val="00CC1D83"/>
    <w:rsid w:val="00D01457"/>
    <w:rsid w:val="00D05616"/>
    <w:rsid w:val="00D05A63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F1514F"/>
    <w:rsid w:val="00F2284B"/>
    <w:rsid w:val="00F3262F"/>
    <w:rsid w:val="00F72968"/>
    <w:rsid w:val="00F93E1C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A2D4338E-043C-45F8-BE0A-0C0CDE9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E721-D599-42A4-90E9-69847CFF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2017-09-14T12:05:00Z</dcterms:created>
  <dcterms:modified xsi:type="dcterms:W3CDTF">2017-09-14T12:05:00Z</dcterms:modified>
</cp:coreProperties>
</file>