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6D6FA0" w14:textId="0C9237D2" w:rsidR="00E21F46" w:rsidRPr="001569A4" w:rsidRDefault="001569A4" w:rsidP="00E21F46">
      <w:pPr>
        <w:spacing w:after="0" w:line="240" w:lineRule="auto"/>
        <w:jc w:val="right"/>
        <w:rPr>
          <w:lang w:val="ru-RU"/>
        </w:rPr>
      </w:pPr>
      <w:bookmarkStart w:id="0" w:name="_Hlk504469613"/>
      <w:r>
        <w:rPr>
          <w:lang w:val="ru-RU"/>
        </w:rPr>
        <w:t>Информация для представителей СМИ</w:t>
      </w:r>
    </w:p>
    <w:p w14:paraId="755FEFD0" w14:textId="729662A2" w:rsidR="00E21F46" w:rsidRDefault="00A6626A" w:rsidP="00E21F46">
      <w:pPr>
        <w:spacing w:after="0" w:line="240" w:lineRule="auto"/>
        <w:jc w:val="right"/>
      </w:pPr>
      <w:r>
        <w:t>12</w:t>
      </w:r>
      <w:r w:rsidR="007E77E8">
        <w:t>.</w:t>
      </w:r>
      <w:r w:rsidR="00080743">
        <w:t>0</w:t>
      </w:r>
      <w:r w:rsidR="00C57A0D">
        <w:t>2</w:t>
      </w:r>
      <w:r w:rsidR="00162149">
        <w:t>.201</w:t>
      </w:r>
      <w:r w:rsidR="00080743">
        <w:t>8.</w:t>
      </w:r>
    </w:p>
    <w:p w14:paraId="7C800295" w14:textId="77777777" w:rsidR="00E21F46" w:rsidRDefault="00E21F46" w:rsidP="00E21F46">
      <w:pPr>
        <w:jc w:val="center"/>
        <w:rPr>
          <w:b/>
        </w:rPr>
      </w:pPr>
    </w:p>
    <w:p w14:paraId="085F3C73" w14:textId="33411E26" w:rsidR="001569A4" w:rsidRPr="001569A4" w:rsidRDefault="001569A4" w:rsidP="00261157">
      <w:pPr>
        <w:rPr>
          <w:b/>
          <w:sz w:val="26"/>
          <w:szCs w:val="26"/>
          <w:lang w:val="ru-RU"/>
        </w:rPr>
      </w:pPr>
      <w:r>
        <w:rPr>
          <w:b/>
          <w:sz w:val="26"/>
          <w:szCs w:val="26"/>
          <w:lang w:val="ru-RU"/>
        </w:rPr>
        <w:t xml:space="preserve">В ходе социальной кампании обнаружилась плохая </w:t>
      </w:r>
      <w:r w:rsidR="00BD3842">
        <w:rPr>
          <w:b/>
          <w:sz w:val="26"/>
          <w:szCs w:val="26"/>
          <w:lang w:val="ru-RU"/>
        </w:rPr>
        <w:t>тенденция</w:t>
      </w:r>
      <w:r>
        <w:rPr>
          <w:b/>
          <w:sz w:val="26"/>
          <w:szCs w:val="26"/>
          <w:lang w:val="ru-RU"/>
        </w:rPr>
        <w:t xml:space="preserve"> среди водителей</w:t>
      </w:r>
    </w:p>
    <w:p w14:paraId="0D25F049" w14:textId="3A8CED6E" w:rsidR="001569A4" w:rsidRPr="001569A4" w:rsidRDefault="001569A4" w:rsidP="00F1514F">
      <w:pPr>
        <w:jc w:val="both"/>
        <w:rPr>
          <w:b/>
          <w:lang w:val="ru-RU"/>
        </w:rPr>
      </w:pPr>
      <w:bookmarkStart w:id="1" w:name="_GoBack"/>
      <w:r>
        <w:rPr>
          <w:b/>
          <w:lang w:val="ru-RU"/>
        </w:rPr>
        <w:t xml:space="preserve">Часть водителей транспортных средств, участвующих в движении без годного полиса ОСТА или своевременно пройденного технического осмотра, вероятно, специально избегают езду по дорогам, на которых расположены стационарные радары или выше вероятность встретить экипаж дорожной полиции. Такой вывод был сделан в ходе социальной кампании Латвийского бюро страховщиков транспортных средств (далее </w:t>
      </w:r>
      <w:r>
        <w:rPr>
          <w:b/>
        </w:rPr>
        <w:t>– LTAB)</w:t>
      </w:r>
      <w:r>
        <w:rPr>
          <w:b/>
          <w:lang w:val="ru-RU"/>
        </w:rPr>
        <w:t xml:space="preserve">, проведенной в сотрудничестве с Дирекцией безопасности дорожного движения (далее - </w:t>
      </w:r>
      <w:r>
        <w:rPr>
          <w:b/>
        </w:rPr>
        <w:t>CSDD)</w:t>
      </w:r>
      <w:r>
        <w:rPr>
          <w:b/>
          <w:lang w:val="ru-RU"/>
        </w:rPr>
        <w:t xml:space="preserve"> и Государственной полицией.</w:t>
      </w:r>
      <w:bookmarkEnd w:id="1"/>
      <w:r>
        <w:rPr>
          <w:b/>
          <w:lang w:val="ru-RU"/>
        </w:rPr>
        <w:t xml:space="preserve"> </w:t>
      </w:r>
    </w:p>
    <w:p w14:paraId="2772103D" w14:textId="0B9A5EEF" w:rsidR="001569A4" w:rsidRPr="001569A4" w:rsidRDefault="001569A4" w:rsidP="00A32115">
      <w:pPr>
        <w:jc w:val="both"/>
        <w:rPr>
          <w:lang w:val="ru-RU"/>
        </w:rPr>
      </w:pPr>
      <w:r>
        <w:rPr>
          <w:lang w:val="ru-RU"/>
        </w:rPr>
        <w:t xml:space="preserve">Начиная социальную кампанию </w:t>
      </w:r>
      <w:r>
        <w:t>“Ja Tev nav OC/TA – nebrauc!”,</w:t>
      </w:r>
      <w:r w:rsidRPr="001569A4">
        <w:t xml:space="preserve"> </w:t>
      </w:r>
      <w:r>
        <w:t>LTAB</w:t>
      </w:r>
      <w:r w:rsidRPr="001569A4">
        <w:rPr>
          <w:lang w:val="ru-RU"/>
        </w:rPr>
        <w:t xml:space="preserve"> </w:t>
      </w:r>
      <w:r>
        <w:rPr>
          <w:lang w:val="ru-RU"/>
        </w:rPr>
        <w:t xml:space="preserve">полагал, что общее число незастрахованных транспортных средств на латвийский дорогах составляет примерно 1,5%. «Обобщенная в ходе кампании статистика фоторадаров и специально оборудованной демо-машины свидетельствует, что среднее число транспортных средств, участвующих в дорожном движении без действительного полиса ОСТА и своевременно пройденного технического осмотра немного больше – около 2%», - рассказывает председатель правления </w:t>
      </w:r>
      <w:r>
        <w:t xml:space="preserve">LTAB </w:t>
      </w:r>
      <w:r>
        <w:rPr>
          <w:lang w:val="ru-RU"/>
        </w:rPr>
        <w:t>Янис Абашин.</w:t>
      </w:r>
    </w:p>
    <w:p w14:paraId="40270C19" w14:textId="1F363102" w:rsidR="001569A4" w:rsidRPr="001569A4" w:rsidRDefault="001569A4" w:rsidP="00A32115">
      <w:pPr>
        <w:jc w:val="both"/>
        <w:rPr>
          <w:lang w:val="ru-RU"/>
        </w:rPr>
      </w:pPr>
      <w:r>
        <w:rPr>
          <w:lang w:val="ru-RU"/>
        </w:rPr>
        <w:t xml:space="preserve">В ходе кампании ее организаторы констатировали плохую </w:t>
      </w:r>
      <w:r w:rsidR="00967271">
        <w:rPr>
          <w:lang w:val="ru-RU"/>
        </w:rPr>
        <w:t>тенденцию</w:t>
      </w:r>
      <w:r>
        <w:rPr>
          <w:lang w:val="ru-RU"/>
        </w:rPr>
        <w:t xml:space="preserve"> среди автоводителей. «Обобщенная информация с фоторадаров показала сравнительно низкое число несознательных автоводителей – только у 0,43% </w:t>
      </w:r>
      <w:r w:rsidR="003A44C0">
        <w:rPr>
          <w:lang w:val="ru-RU"/>
        </w:rPr>
        <w:t xml:space="preserve">проверенных транспортных средств не было ОСТА и у 0,25% не был своевременно пройден технический осмотр. В это же время демо-машина, активно участвовавшая в дорожном движении, мануально проверяла транспортные средства и констатировала 3,71% незастрахованных и 4,43% автомобилей без технического осмотра. Это заставляет думать, что часть водителей транспортных </w:t>
      </w:r>
      <w:r w:rsidR="00967271">
        <w:rPr>
          <w:lang w:val="ru-RU"/>
        </w:rPr>
        <w:t>средств</w:t>
      </w:r>
      <w:r w:rsidR="003A44C0">
        <w:rPr>
          <w:lang w:val="ru-RU"/>
        </w:rPr>
        <w:t xml:space="preserve">, участвующих в дорожном движении без действующего полиса ОСТА и своевременно пройденного технического осмотра, возможно, осознанно избегают дорог, на которых могут столкнуться с проверкой», - поясняет Я. Абашин. </w:t>
      </w:r>
    </w:p>
    <w:p w14:paraId="4097DD4B" w14:textId="4F7DA88D" w:rsidR="00DB515E" w:rsidRPr="00DB515E" w:rsidRDefault="00DB515E" w:rsidP="00A32115">
      <w:pPr>
        <w:jc w:val="both"/>
        <w:rPr>
          <w:lang w:val="ru-RU"/>
        </w:rPr>
      </w:pPr>
      <w:r>
        <w:rPr>
          <w:lang w:val="ru-RU"/>
        </w:rPr>
        <w:t xml:space="preserve">Председатель правления </w:t>
      </w:r>
      <w:r>
        <w:t xml:space="preserve">LTAB </w:t>
      </w:r>
      <w:r>
        <w:rPr>
          <w:lang w:val="ru-RU"/>
        </w:rPr>
        <w:t>указывает, что обобщенная статистика и сделанные выводы позволяют организаторам кампании в будущем улучшить методы информирования автоводителей о необходимости ОСТА и технического осмотра, а также эффективно бороться с нарушителями. «Однозначно следует рассмотреть идею в будущем применять фоторадары для контроля ОСТА и техосмотра на протяженности всего транспортного потока, вне зависимости от скорости движения транспортного средства. Также повышенное внимание следует уделять контрол</w:t>
      </w:r>
      <w:r w:rsidR="00967271">
        <w:rPr>
          <w:lang w:val="ru-RU"/>
        </w:rPr>
        <w:t>ю</w:t>
      </w:r>
      <w:r>
        <w:rPr>
          <w:lang w:val="ru-RU"/>
        </w:rPr>
        <w:t xml:space="preserve"> за теми участками дорог, которые не контролируются фоторадарами. В данны</w:t>
      </w:r>
      <w:r w:rsidR="00967271">
        <w:rPr>
          <w:lang w:val="ru-RU"/>
        </w:rPr>
        <w:t>й</w:t>
      </w:r>
      <w:r>
        <w:rPr>
          <w:lang w:val="ru-RU"/>
        </w:rPr>
        <w:t xml:space="preserve"> момент каждая машина дорожной полиции оборудована компьютером, при помощи которого инспектор мануально проверяет наличие ОСТА и технического осмотра у машин, выбранных в случайном порядке.  Надо добавить, что полиция в этом году планирует приобрести специальное оборудование, которое будет установлено на нетрафарированн</w:t>
      </w:r>
      <w:r w:rsidR="00967271">
        <w:rPr>
          <w:lang w:val="ru-RU"/>
        </w:rPr>
        <w:t>ую</w:t>
      </w:r>
      <w:r>
        <w:rPr>
          <w:lang w:val="ru-RU"/>
        </w:rPr>
        <w:t xml:space="preserve"> машин</w:t>
      </w:r>
      <w:r w:rsidR="00967271">
        <w:rPr>
          <w:lang w:val="ru-RU"/>
        </w:rPr>
        <w:t>у</w:t>
      </w:r>
      <w:r w:rsidR="00BD3842">
        <w:rPr>
          <w:lang w:val="ru-RU"/>
        </w:rPr>
        <w:t xml:space="preserve"> и будет способно автоматически различать номера и соответственно отбирать те транспортные средства, у которых нет ОСТА и технического осмотра», - рассказывает Я. Абашин. </w:t>
      </w:r>
    </w:p>
    <w:p w14:paraId="06D9C332" w14:textId="3E72B5DD" w:rsidR="00BD3842" w:rsidRPr="00BD3842" w:rsidRDefault="00BD3842" w:rsidP="00A32115">
      <w:pPr>
        <w:jc w:val="both"/>
        <w:rPr>
          <w:lang w:val="ru-RU"/>
        </w:rPr>
      </w:pPr>
      <w:r>
        <w:rPr>
          <w:lang w:val="ru-RU"/>
        </w:rPr>
        <w:t xml:space="preserve">В период с 22 января </w:t>
      </w:r>
      <w:r w:rsidRPr="00BD3842">
        <w:rPr>
          <w:lang w:val="ru-RU"/>
        </w:rPr>
        <w:t>по 4 февраля LTAB в сотрудничестве с CSDD</w:t>
      </w:r>
      <w:r>
        <w:rPr>
          <w:lang w:val="ru-RU"/>
        </w:rPr>
        <w:t xml:space="preserve"> </w:t>
      </w:r>
      <w:r w:rsidRPr="00BD3842">
        <w:rPr>
          <w:lang w:val="ru-RU"/>
        </w:rPr>
        <w:t>и Государственной полицией реализ</w:t>
      </w:r>
      <w:r>
        <w:rPr>
          <w:lang w:val="ru-RU"/>
        </w:rPr>
        <w:t>овало</w:t>
      </w:r>
      <w:r w:rsidRPr="00BD3842">
        <w:rPr>
          <w:lang w:val="ru-RU"/>
        </w:rPr>
        <w:t xml:space="preserve"> социальную кампанию</w:t>
      </w:r>
      <w:r>
        <w:rPr>
          <w:lang w:val="ru-RU"/>
        </w:rPr>
        <w:t>, целью которой было</w:t>
      </w:r>
      <w:r w:rsidRPr="00BD3842">
        <w:rPr>
          <w:lang w:val="ru-RU"/>
        </w:rPr>
        <w:t xml:space="preserve"> разъяснить обществу необходимость своевременного прохождения технического осмотра и приобретения полиса ОСТА, а также уменьшение числа тех автоводителей, которые не покупают ОСТА или несвоевременно проходят технический осмотр. </w:t>
      </w:r>
      <w:r>
        <w:rPr>
          <w:lang w:val="ru-RU"/>
        </w:rPr>
        <w:t xml:space="preserve">В ходе кампании отдельные фоторадары по всей Латвии проводили контроль ОСТА и техосмотра во </w:t>
      </w:r>
      <w:r>
        <w:rPr>
          <w:lang w:val="ru-RU"/>
        </w:rPr>
        <w:lastRenderedPageBreak/>
        <w:t>внеочередном режиме, в сумме проверив 9231 транспортное средство. В свою очередь, особо оборудованная демо-машина, которая проводила мануальные проверки транспортных средств, активно участву</w:t>
      </w:r>
      <w:r w:rsidR="00967271">
        <w:rPr>
          <w:lang w:val="ru-RU"/>
        </w:rPr>
        <w:t>я</w:t>
      </w:r>
      <w:r>
        <w:rPr>
          <w:lang w:val="ru-RU"/>
        </w:rPr>
        <w:t xml:space="preserve"> в дорожном движении, проверила 6674 машины на латвийских дорогах. </w:t>
      </w:r>
    </w:p>
    <w:bookmarkEnd w:id="0"/>
    <w:p w14:paraId="53D4CCBD" w14:textId="77777777" w:rsidR="00BD3842" w:rsidRDefault="00BD3842" w:rsidP="00BD3842">
      <w:pPr>
        <w:spacing w:after="0" w:line="240" w:lineRule="auto"/>
        <w:jc w:val="right"/>
        <w:rPr>
          <w:i/>
          <w:iCs/>
          <w:sz w:val="20"/>
          <w:szCs w:val="20"/>
          <w:lang w:val="ru-RU"/>
        </w:rPr>
      </w:pPr>
      <w:r>
        <w:rPr>
          <w:i/>
          <w:iCs/>
          <w:sz w:val="20"/>
          <w:szCs w:val="20"/>
          <w:lang w:val="ru-RU"/>
        </w:rPr>
        <w:t>Информацию подготовил:</w:t>
      </w:r>
    </w:p>
    <w:p w14:paraId="25BF57CA" w14:textId="77777777" w:rsidR="00BD3842" w:rsidRDefault="00BD3842" w:rsidP="00BD3842">
      <w:pPr>
        <w:spacing w:after="0" w:line="240" w:lineRule="auto"/>
        <w:jc w:val="right"/>
        <w:rPr>
          <w:i/>
          <w:iCs/>
          <w:sz w:val="20"/>
          <w:szCs w:val="20"/>
        </w:rPr>
      </w:pPr>
      <w:proofErr w:type="spellStart"/>
      <w:r>
        <w:rPr>
          <w:i/>
          <w:iCs/>
          <w:sz w:val="20"/>
          <w:szCs w:val="20"/>
        </w:rPr>
        <w:t>Консультант</w:t>
      </w:r>
      <w:proofErr w:type="spellEnd"/>
      <w:r>
        <w:rPr>
          <w:i/>
          <w:iCs/>
          <w:sz w:val="20"/>
          <w:szCs w:val="20"/>
        </w:rPr>
        <w:t xml:space="preserve"> LTAB </w:t>
      </w:r>
      <w:r>
        <w:rPr>
          <w:i/>
          <w:iCs/>
          <w:sz w:val="20"/>
          <w:szCs w:val="20"/>
          <w:lang w:val="ru-RU"/>
        </w:rPr>
        <w:t xml:space="preserve">по общественным отношениям </w:t>
      </w:r>
    </w:p>
    <w:p w14:paraId="38979941" w14:textId="77777777" w:rsidR="00BD3842" w:rsidRDefault="00BD3842" w:rsidP="00BD3842">
      <w:pPr>
        <w:spacing w:after="0" w:line="240" w:lineRule="auto"/>
        <w:jc w:val="right"/>
        <w:rPr>
          <w:i/>
          <w:iCs/>
          <w:sz w:val="20"/>
          <w:szCs w:val="20"/>
        </w:rPr>
      </w:pPr>
      <w:proofErr w:type="spellStart"/>
      <w:r>
        <w:rPr>
          <w:i/>
          <w:iCs/>
          <w:sz w:val="20"/>
          <w:szCs w:val="20"/>
        </w:rPr>
        <w:t>Гинтс</w:t>
      </w:r>
      <w:proofErr w:type="spellEnd"/>
      <w:r>
        <w:rPr>
          <w:i/>
          <w:iCs/>
          <w:sz w:val="20"/>
          <w:szCs w:val="20"/>
        </w:rPr>
        <w:t xml:space="preserve"> </w:t>
      </w:r>
      <w:proofErr w:type="spellStart"/>
      <w:r>
        <w:rPr>
          <w:i/>
          <w:iCs/>
          <w:sz w:val="20"/>
          <w:szCs w:val="20"/>
        </w:rPr>
        <w:t>Лаздиньш</w:t>
      </w:r>
      <w:proofErr w:type="spellEnd"/>
    </w:p>
    <w:p w14:paraId="2ADF2749" w14:textId="77777777" w:rsidR="00BD3842" w:rsidRDefault="00BD3842" w:rsidP="00BD3842">
      <w:pPr>
        <w:spacing w:after="0" w:line="240" w:lineRule="auto"/>
        <w:jc w:val="right"/>
        <w:rPr>
          <w:i/>
          <w:iCs/>
          <w:sz w:val="20"/>
          <w:szCs w:val="20"/>
        </w:rPr>
      </w:pPr>
      <w:proofErr w:type="spellStart"/>
      <w:r>
        <w:rPr>
          <w:i/>
          <w:iCs/>
          <w:sz w:val="20"/>
          <w:szCs w:val="20"/>
        </w:rPr>
        <w:t>Тел</w:t>
      </w:r>
      <w:proofErr w:type="spellEnd"/>
      <w:r>
        <w:rPr>
          <w:i/>
          <w:iCs/>
          <w:sz w:val="20"/>
          <w:szCs w:val="20"/>
        </w:rPr>
        <w:t xml:space="preserve">: +371 29442282 </w:t>
      </w:r>
    </w:p>
    <w:p w14:paraId="09E46E88" w14:textId="4DF2D8BC" w:rsidR="00617E51" w:rsidRPr="00E21F46" w:rsidRDefault="00BD3842" w:rsidP="00BD3842">
      <w:pPr>
        <w:spacing w:after="0" w:line="240" w:lineRule="auto"/>
        <w:jc w:val="right"/>
      </w:pPr>
      <w:r>
        <w:rPr>
          <w:i/>
          <w:iCs/>
          <w:sz w:val="20"/>
          <w:szCs w:val="20"/>
        </w:rPr>
        <w:t>Э-</w:t>
      </w:r>
      <w:proofErr w:type="spellStart"/>
      <w:r>
        <w:rPr>
          <w:i/>
          <w:iCs/>
          <w:sz w:val="20"/>
          <w:szCs w:val="20"/>
        </w:rPr>
        <w:t>почта</w:t>
      </w:r>
      <w:proofErr w:type="spellEnd"/>
      <w:r>
        <w:rPr>
          <w:i/>
          <w:iCs/>
          <w:sz w:val="20"/>
          <w:szCs w:val="20"/>
        </w:rPr>
        <w:t xml:space="preserve">: </w:t>
      </w:r>
      <w:hyperlink r:id="rId7" w:history="1">
        <w:r>
          <w:rPr>
            <w:rStyle w:val="Hyperlink"/>
            <w:i/>
            <w:iCs/>
            <w:sz w:val="20"/>
            <w:szCs w:val="20"/>
          </w:rPr>
          <w:t>gints@olsen.lv</w:t>
        </w:r>
      </w:hyperlink>
    </w:p>
    <w:sectPr w:rsidR="00617E51" w:rsidRPr="00E21F46" w:rsidSect="00AB2640">
      <w:headerReference w:type="default" r:id="rId8"/>
      <w:footerReference w:type="default" r:id="rId9"/>
      <w:pgSz w:w="11906" w:h="16838"/>
      <w:pgMar w:top="1440" w:right="849" w:bottom="1276"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A58C67" w14:textId="77777777" w:rsidR="00AD02B3" w:rsidRDefault="00AD02B3" w:rsidP="00C62AF7">
      <w:pPr>
        <w:spacing w:after="0" w:line="240" w:lineRule="auto"/>
      </w:pPr>
      <w:r>
        <w:separator/>
      </w:r>
    </w:p>
  </w:endnote>
  <w:endnote w:type="continuationSeparator" w:id="0">
    <w:p w14:paraId="27641A4B" w14:textId="77777777" w:rsidR="00AD02B3" w:rsidRDefault="00AD02B3" w:rsidP="00C62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DC919" w14:textId="77777777" w:rsidR="00E9038F" w:rsidRDefault="00E9038F" w:rsidP="00C62AF7">
    <w:pPr>
      <w:pStyle w:val="Footer"/>
      <w:jc w:val="center"/>
    </w:pPr>
    <w:r>
      <w:rPr>
        <w:noProof/>
        <w:lang w:eastAsia="lv-LV"/>
      </w:rPr>
      <mc:AlternateContent>
        <mc:Choice Requires="wps">
          <w:drawing>
            <wp:anchor distT="0" distB="0" distL="114300" distR="114300" simplePos="0" relativeHeight="251659264" behindDoc="0" locked="0" layoutInCell="1" allowOverlap="1" wp14:anchorId="5B19E8FD" wp14:editId="0C0C2681">
              <wp:simplePos x="0" y="0"/>
              <wp:positionH relativeFrom="column">
                <wp:posOffset>-304454</wp:posOffset>
              </wp:positionH>
              <wp:positionV relativeFrom="paragraph">
                <wp:posOffset>57612</wp:posOffset>
              </wp:positionV>
              <wp:extent cx="6716684" cy="8313"/>
              <wp:effectExtent l="0" t="0" r="27305" b="29845"/>
              <wp:wrapNone/>
              <wp:docPr id="1" name="Straight Connector 1"/>
              <wp:cNvGraphicFramePr/>
              <a:graphic xmlns:a="http://schemas.openxmlformats.org/drawingml/2006/main">
                <a:graphicData uri="http://schemas.microsoft.com/office/word/2010/wordprocessingShape">
                  <wps:wsp>
                    <wps:cNvCnPr/>
                    <wps:spPr>
                      <a:xfrm>
                        <a:off x="0" y="0"/>
                        <a:ext cx="6716684" cy="8313"/>
                      </a:xfrm>
                      <a:prstGeom prst="line">
                        <a:avLst/>
                      </a:prstGeom>
                      <a:ln w="190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14622E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95pt,4.55pt" to="504.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" strokecolor="#a5a5a5 [2092]" strokeweight="1.5pt"/>
          </w:pict>
        </mc:Fallback>
      </mc:AlternateContent>
    </w:r>
  </w:p>
  <w:p w14:paraId="770868B8" w14:textId="77777777" w:rsidR="00E9038F" w:rsidRDefault="00E9038F" w:rsidP="00C62AF7">
    <w:pPr>
      <w:pStyle w:val="Footer"/>
      <w:jc w:val="center"/>
    </w:pPr>
    <w:r>
      <w:object w:dxaOrig="9042" w:dyaOrig="462" w14:anchorId="492DC8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5.5pt;height:19.5pt">
          <v:imagedata r:id="rId1" o:title=""/>
        </v:shape>
        <o:OLEObject Type="Embed" ProgID="CorelDraw.Graphic.17" ShapeID="_x0000_i1026" DrawAspect="Content" ObjectID="_1579937465" r:id="rId2"/>
      </w:object>
    </w:r>
  </w:p>
  <w:p w14:paraId="18A6543B" w14:textId="77777777" w:rsidR="00E9038F" w:rsidRDefault="00E90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EE4098" w14:textId="77777777" w:rsidR="00AD02B3" w:rsidRDefault="00AD02B3" w:rsidP="00C62AF7">
      <w:pPr>
        <w:spacing w:after="0" w:line="240" w:lineRule="auto"/>
      </w:pPr>
      <w:r>
        <w:separator/>
      </w:r>
    </w:p>
  </w:footnote>
  <w:footnote w:type="continuationSeparator" w:id="0">
    <w:p w14:paraId="2CB86AD1" w14:textId="77777777" w:rsidR="00AD02B3" w:rsidRDefault="00AD02B3" w:rsidP="00C62A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85C2B" w14:textId="77777777" w:rsidR="00E9038F" w:rsidRDefault="00E9038F">
    <w:pPr>
      <w:pStyle w:val="Header"/>
    </w:pPr>
    <w:r>
      <w:object w:dxaOrig="3027" w:dyaOrig="1080" w14:anchorId="3751E0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5pt;height:54pt">
          <v:imagedata r:id="rId1" o:title=""/>
        </v:shape>
        <o:OLEObject Type="Embed" ProgID="CorelDraw.Graphic.17" ShapeID="_x0000_i1025" DrawAspect="Content" ObjectID="_1579937464" r:id="rId2"/>
      </w:object>
    </w:r>
  </w:p>
  <w:p w14:paraId="55C4C625" w14:textId="77777777" w:rsidR="00E9038F" w:rsidRDefault="00E903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AF7"/>
    <w:rsid w:val="000100FF"/>
    <w:rsid w:val="00013C1F"/>
    <w:rsid w:val="000146EA"/>
    <w:rsid w:val="000211BE"/>
    <w:rsid w:val="00040165"/>
    <w:rsid w:val="000533E0"/>
    <w:rsid w:val="00057CFE"/>
    <w:rsid w:val="00080743"/>
    <w:rsid w:val="00092E79"/>
    <w:rsid w:val="00094687"/>
    <w:rsid w:val="00095CC7"/>
    <w:rsid w:val="000A4262"/>
    <w:rsid w:val="000B1DBA"/>
    <w:rsid w:val="00102D4A"/>
    <w:rsid w:val="00103B45"/>
    <w:rsid w:val="0011042D"/>
    <w:rsid w:val="0011057C"/>
    <w:rsid w:val="00113D5B"/>
    <w:rsid w:val="00144F48"/>
    <w:rsid w:val="00153B22"/>
    <w:rsid w:val="001569A4"/>
    <w:rsid w:val="001572F7"/>
    <w:rsid w:val="00162149"/>
    <w:rsid w:val="00171015"/>
    <w:rsid w:val="00172BBC"/>
    <w:rsid w:val="001740B2"/>
    <w:rsid w:val="00196DE3"/>
    <w:rsid w:val="001A1884"/>
    <w:rsid w:val="001B1813"/>
    <w:rsid w:val="001C65E0"/>
    <w:rsid w:val="001C6892"/>
    <w:rsid w:val="001C7562"/>
    <w:rsid w:val="001D3B28"/>
    <w:rsid w:val="001D6AEF"/>
    <w:rsid w:val="001E57C6"/>
    <w:rsid w:val="001E71BD"/>
    <w:rsid w:val="001F3B92"/>
    <w:rsid w:val="00202398"/>
    <w:rsid w:val="00221376"/>
    <w:rsid w:val="00250F1C"/>
    <w:rsid w:val="0026000F"/>
    <w:rsid w:val="00261157"/>
    <w:rsid w:val="00262375"/>
    <w:rsid w:val="00266993"/>
    <w:rsid w:val="0027402E"/>
    <w:rsid w:val="002916D3"/>
    <w:rsid w:val="002978D6"/>
    <w:rsid w:val="002B0D8B"/>
    <w:rsid w:val="002D5F23"/>
    <w:rsid w:val="002F353B"/>
    <w:rsid w:val="00331413"/>
    <w:rsid w:val="003425AA"/>
    <w:rsid w:val="003427E6"/>
    <w:rsid w:val="00362517"/>
    <w:rsid w:val="00382C5D"/>
    <w:rsid w:val="003A44C0"/>
    <w:rsid w:val="003B1D0E"/>
    <w:rsid w:val="003B5F8E"/>
    <w:rsid w:val="003B79AF"/>
    <w:rsid w:val="003D14B9"/>
    <w:rsid w:val="003D6A54"/>
    <w:rsid w:val="003F0B61"/>
    <w:rsid w:val="0040102A"/>
    <w:rsid w:val="00403AB9"/>
    <w:rsid w:val="00411531"/>
    <w:rsid w:val="00412360"/>
    <w:rsid w:val="00424057"/>
    <w:rsid w:val="004534CA"/>
    <w:rsid w:val="00463942"/>
    <w:rsid w:val="0046482D"/>
    <w:rsid w:val="004665D5"/>
    <w:rsid w:val="00471AE6"/>
    <w:rsid w:val="00472967"/>
    <w:rsid w:val="004827D3"/>
    <w:rsid w:val="004A2480"/>
    <w:rsid w:val="004C32E0"/>
    <w:rsid w:val="004D2161"/>
    <w:rsid w:val="004E6257"/>
    <w:rsid w:val="00506CDA"/>
    <w:rsid w:val="00520799"/>
    <w:rsid w:val="0053653F"/>
    <w:rsid w:val="00537A74"/>
    <w:rsid w:val="00590ADB"/>
    <w:rsid w:val="005B0F55"/>
    <w:rsid w:val="005B15E8"/>
    <w:rsid w:val="005B5E63"/>
    <w:rsid w:val="005C0769"/>
    <w:rsid w:val="005D5FB2"/>
    <w:rsid w:val="005E1FE3"/>
    <w:rsid w:val="005E69F5"/>
    <w:rsid w:val="00617E51"/>
    <w:rsid w:val="00641D3C"/>
    <w:rsid w:val="006610B2"/>
    <w:rsid w:val="00693FBA"/>
    <w:rsid w:val="006A6493"/>
    <w:rsid w:val="006B768B"/>
    <w:rsid w:val="006C3552"/>
    <w:rsid w:val="006C4F73"/>
    <w:rsid w:val="006E02BB"/>
    <w:rsid w:val="006E217C"/>
    <w:rsid w:val="006E75CA"/>
    <w:rsid w:val="00713F2D"/>
    <w:rsid w:val="00765A4A"/>
    <w:rsid w:val="00780200"/>
    <w:rsid w:val="00784272"/>
    <w:rsid w:val="00795304"/>
    <w:rsid w:val="007B3B6B"/>
    <w:rsid w:val="007B675F"/>
    <w:rsid w:val="007C3730"/>
    <w:rsid w:val="007E77E8"/>
    <w:rsid w:val="008271D5"/>
    <w:rsid w:val="008278BE"/>
    <w:rsid w:val="00850CCE"/>
    <w:rsid w:val="00867D74"/>
    <w:rsid w:val="00881B76"/>
    <w:rsid w:val="008A65AA"/>
    <w:rsid w:val="008D1434"/>
    <w:rsid w:val="00901073"/>
    <w:rsid w:val="009124FD"/>
    <w:rsid w:val="00915C00"/>
    <w:rsid w:val="00917A0A"/>
    <w:rsid w:val="00935173"/>
    <w:rsid w:val="00936462"/>
    <w:rsid w:val="009605DD"/>
    <w:rsid w:val="00964DE9"/>
    <w:rsid w:val="0096631F"/>
    <w:rsid w:val="00966515"/>
    <w:rsid w:val="00967271"/>
    <w:rsid w:val="0097040E"/>
    <w:rsid w:val="009722A2"/>
    <w:rsid w:val="00973D97"/>
    <w:rsid w:val="00976261"/>
    <w:rsid w:val="009847D7"/>
    <w:rsid w:val="00987FC2"/>
    <w:rsid w:val="009904EE"/>
    <w:rsid w:val="009B6953"/>
    <w:rsid w:val="00A122A4"/>
    <w:rsid w:val="00A167B2"/>
    <w:rsid w:val="00A32115"/>
    <w:rsid w:val="00A6626A"/>
    <w:rsid w:val="00A71459"/>
    <w:rsid w:val="00A85B1F"/>
    <w:rsid w:val="00A916C7"/>
    <w:rsid w:val="00A9616D"/>
    <w:rsid w:val="00AA11DB"/>
    <w:rsid w:val="00AB2640"/>
    <w:rsid w:val="00AC1D15"/>
    <w:rsid w:val="00AC534B"/>
    <w:rsid w:val="00AC5BF5"/>
    <w:rsid w:val="00AD02B3"/>
    <w:rsid w:val="00AD2F7E"/>
    <w:rsid w:val="00AE1616"/>
    <w:rsid w:val="00AE3928"/>
    <w:rsid w:val="00AF4F2E"/>
    <w:rsid w:val="00B100D8"/>
    <w:rsid w:val="00B31BA0"/>
    <w:rsid w:val="00B50CBA"/>
    <w:rsid w:val="00B5195D"/>
    <w:rsid w:val="00B57A8D"/>
    <w:rsid w:val="00BB784E"/>
    <w:rsid w:val="00BC25C6"/>
    <w:rsid w:val="00BC6C58"/>
    <w:rsid w:val="00BD3842"/>
    <w:rsid w:val="00BE1131"/>
    <w:rsid w:val="00BE210B"/>
    <w:rsid w:val="00BF4CE5"/>
    <w:rsid w:val="00C04EF0"/>
    <w:rsid w:val="00C12FDC"/>
    <w:rsid w:val="00C42877"/>
    <w:rsid w:val="00C45A16"/>
    <w:rsid w:val="00C57A0D"/>
    <w:rsid w:val="00C62AF7"/>
    <w:rsid w:val="00C80E9A"/>
    <w:rsid w:val="00C91CFB"/>
    <w:rsid w:val="00C93AB0"/>
    <w:rsid w:val="00CA638B"/>
    <w:rsid w:val="00CC0B4E"/>
    <w:rsid w:val="00CC1D83"/>
    <w:rsid w:val="00D01223"/>
    <w:rsid w:val="00D01457"/>
    <w:rsid w:val="00D05616"/>
    <w:rsid w:val="00D05A63"/>
    <w:rsid w:val="00D356F9"/>
    <w:rsid w:val="00D64814"/>
    <w:rsid w:val="00DB515E"/>
    <w:rsid w:val="00DD7C40"/>
    <w:rsid w:val="00E10460"/>
    <w:rsid w:val="00E21F46"/>
    <w:rsid w:val="00E23A71"/>
    <w:rsid w:val="00E32C33"/>
    <w:rsid w:val="00E3307D"/>
    <w:rsid w:val="00E537C3"/>
    <w:rsid w:val="00E5474A"/>
    <w:rsid w:val="00E6367A"/>
    <w:rsid w:val="00E730A3"/>
    <w:rsid w:val="00E8391D"/>
    <w:rsid w:val="00E9038F"/>
    <w:rsid w:val="00E91AD3"/>
    <w:rsid w:val="00E93793"/>
    <w:rsid w:val="00EA42C0"/>
    <w:rsid w:val="00EC201D"/>
    <w:rsid w:val="00EC3E3F"/>
    <w:rsid w:val="00EC50B3"/>
    <w:rsid w:val="00EE5955"/>
    <w:rsid w:val="00F05147"/>
    <w:rsid w:val="00F1514F"/>
    <w:rsid w:val="00F16ADC"/>
    <w:rsid w:val="00F2284B"/>
    <w:rsid w:val="00F3262F"/>
    <w:rsid w:val="00F505AE"/>
    <w:rsid w:val="00F5712D"/>
    <w:rsid w:val="00F60868"/>
    <w:rsid w:val="00F72968"/>
    <w:rsid w:val="00F920A2"/>
    <w:rsid w:val="00F9375C"/>
    <w:rsid w:val="00F93E1C"/>
    <w:rsid w:val="00FA6EED"/>
    <w:rsid w:val="00FB2D15"/>
    <w:rsid w:val="00FB4329"/>
    <w:rsid w:val="00FE56D4"/>
    <w:rsid w:val="00FF424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42033A"/>
  <w15:docId w15:val="{CC614C94-EC05-4F29-B725-82667C539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F4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F7"/>
    <w:pPr>
      <w:tabs>
        <w:tab w:val="center" w:pos="4153"/>
        <w:tab w:val="right" w:pos="8306"/>
      </w:tabs>
      <w:spacing w:after="0" w:line="240" w:lineRule="auto"/>
    </w:pPr>
  </w:style>
  <w:style w:type="character" w:customStyle="1" w:styleId="HeaderChar">
    <w:name w:val="Header Char"/>
    <w:basedOn w:val="DefaultParagraphFont"/>
    <w:link w:val="Header"/>
    <w:uiPriority w:val="99"/>
    <w:rsid w:val="00C62AF7"/>
  </w:style>
  <w:style w:type="paragraph" w:styleId="Footer">
    <w:name w:val="footer"/>
    <w:basedOn w:val="Normal"/>
    <w:link w:val="FooterChar"/>
    <w:uiPriority w:val="99"/>
    <w:unhideWhenUsed/>
    <w:rsid w:val="00C62AF7"/>
    <w:pPr>
      <w:tabs>
        <w:tab w:val="center" w:pos="4153"/>
        <w:tab w:val="right" w:pos="8306"/>
      </w:tabs>
      <w:spacing w:after="0" w:line="240" w:lineRule="auto"/>
    </w:pPr>
  </w:style>
  <w:style w:type="character" w:customStyle="1" w:styleId="FooterChar">
    <w:name w:val="Footer Char"/>
    <w:basedOn w:val="DefaultParagraphFont"/>
    <w:link w:val="Footer"/>
    <w:uiPriority w:val="99"/>
    <w:rsid w:val="00C62AF7"/>
  </w:style>
  <w:style w:type="paragraph" w:styleId="BalloonText">
    <w:name w:val="Balloon Text"/>
    <w:basedOn w:val="Normal"/>
    <w:link w:val="BalloonTextChar"/>
    <w:uiPriority w:val="99"/>
    <w:semiHidden/>
    <w:unhideWhenUsed/>
    <w:rsid w:val="00C6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F7"/>
    <w:rPr>
      <w:rFonts w:ascii="Tahoma" w:hAnsi="Tahoma" w:cs="Tahoma"/>
      <w:sz w:val="16"/>
      <w:szCs w:val="16"/>
    </w:rPr>
  </w:style>
  <w:style w:type="character" w:styleId="CommentReference">
    <w:name w:val="annotation reference"/>
    <w:basedOn w:val="DefaultParagraphFont"/>
    <w:uiPriority w:val="99"/>
    <w:semiHidden/>
    <w:unhideWhenUsed/>
    <w:rsid w:val="00221376"/>
    <w:rPr>
      <w:sz w:val="16"/>
      <w:szCs w:val="16"/>
    </w:rPr>
  </w:style>
  <w:style w:type="paragraph" w:styleId="CommentText">
    <w:name w:val="annotation text"/>
    <w:basedOn w:val="Normal"/>
    <w:link w:val="CommentTextChar"/>
    <w:uiPriority w:val="99"/>
    <w:semiHidden/>
    <w:unhideWhenUsed/>
    <w:rsid w:val="00221376"/>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221376"/>
    <w:rPr>
      <w:sz w:val="20"/>
      <w:szCs w:val="20"/>
    </w:rPr>
  </w:style>
  <w:style w:type="paragraph" w:styleId="CommentSubject">
    <w:name w:val="annotation subject"/>
    <w:basedOn w:val="CommentText"/>
    <w:next w:val="CommentText"/>
    <w:link w:val="CommentSubjectChar"/>
    <w:uiPriority w:val="99"/>
    <w:semiHidden/>
    <w:unhideWhenUsed/>
    <w:rsid w:val="00221376"/>
    <w:rPr>
      <w:b/>
      <w:bCs/>
    </w:rPr>
  </w:style>
  <w:style w:type="character" w:customStyle="1" w:styleId="CommentSubjectChar">
    <w:name w:val="Comment Subject Char"/>
    <w:basedOn w:val="CommentTextChar"/>
    <w:link w:val="CommentSubject"/>
    <w:uiPriority w:val="99"/>
    <w:semiHidden/>
    <w:rsid w:val="00221376"/>
    <w:rPr>
      <w:b/>
      <w:bCs/>
      <w:sz w:val="20"/>
      <w:szCs w:val="20"/>
    </w:rPr>
  </w:style>
  <w:style w:type="character" w:styleId="Hyperlink">
    <w:name w:val="Hyperlink"/>
    <w:basedOn w:val="DefaultParagraphFont"/>
    <w:uiPriority w:val="99"/>
    <w:unhideWhenUsed/>
    <w:rsid w:val="00AE3928"/>
    <w:rPr>
      <w:color w:val="0000FF" w:themeColor="hyperlink"/>
      <w:u w:val="single"/>
    </w:rPr>
  </w:style>
  <w:style w:type="character" w:customStyle="1" w:styleId="UnresolvedMention1">
    <w:name w:val="Unresolved Mention1"/>
    <w:basedOn w:val="DefaultParagraphFont"/>
    <w:uiPriority w:val="99"/>
    <w:semiHidden/>
    <w:unhideWhenUsed/>
    <w:rsid w:val="006E02B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6482162">
      <w:bodyDiv w:val="1"/>
      <w:marLeft w:val="0"/>
      <w:marRight w:val="0"/>
      <w:marTop w:val="0"/>
      <w:marBottom w:val="0"/>
      <w:divBdr>
        <w:top w:val="none" w:sz="0" w:space="0" w:color="auto"/>
        <w:left w:val="none" w:sz="0" w:space="0" w:color="auto"/>
        <w:bottom w:val="none" w:sz="0" w:space="0" w:color="auto"/>
        <w:right w:val="none" w:sz="0" w:space="0" w:color="auto"/>
      </w:divBdr>
    </w:div>
    <w:div w:id="201407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ints@olsen.l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584A2-DDF0-4565-BD1B-C4E8C9A38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2492</Words>
  <Characters>1422</Characters>
  <Application>Microsoft Office Word</Application>
  <DocSecurity>0</DocSecurity>
  <Lines>11</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LAA</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Agris Daukste</dc:creator>
  <cp:lastModifiedBy>Agris Daukste</cp:lastModifiedBy>
  <cp:revision>2</cp:revision>
  <dcterms:created xsi:type="dcterms:W3CDTF">2018-02-12T08:45:00Z</dcterms:created>
  <dcterms:modified xsi:type="dcterms:W3CDTF">2018-02-12T08:45:00Z</dcterms:modified>
</cp:coreProperties>
</file>