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4F2B1B9"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6457A3CD" w:rsidR="00E21F46" w:rsidRPr="0063036D" w:rsidRDefault="005E28B7" w:rsidP="00E21F46">
      <w:pPr>
        <w:spacing w:after="0" w:line="240" w:lineRule="auto"/>
        <w:jc w:val="right"/>
        <w:rPr>
          <w:sz w:val="20"/>
          <w:szCs w:val="20"/>
        </w:rPr>
      </w:pPr>
      <w:r>
        <w:rPr>
          <w:sz w:val="20"/>
          <w:szCs w:val="20"/>
        </w:rPr>
        <w:t>01</w:t>
      </w:r>
      <w:r w:rsidR="007E77E8" w:rsidRPr="0063036D">
        <w:rPr>
          <w:sz w:val="20"/>
          <w:szCs w:val="20"/>
        </w:rPr>
        <w:t>.</w:t>
      </w:r>
      <w:r w:rsidR="00080743" w:rsidRPr="0063036D">
        <w:rPr>
          <w:sz w:val="20"/>
          <w:szCs w:val="20"/>
        </w:rPr>
        <w:t>0</w:t>
      </w:r>
      <w:r>
        <w:rPr>
          <w:sz w:val="20"/>
          <w:szCs w:val="20"/>
        </w:rPr>
        <w:t>5</w:t>
      </w:r>
      <w:r w:rsidR="00162149" w:rsidRPr="0063036D">
        <w:rPr>
          <w:sz w:val="20"/>
          <w:szCs w:val="20"/>
        </w:rPr>
        <w:t>.201</w:t>
      </w:r>
      <w:r w:rsidR="00E859E6">
        <w:rPr>
          <w:sz w:val="20"/>
          <w:szCs w:val="20"/>
        </w:rPr>
        <w:t>9</w:t>
      </w:r>
      <w:r w:rsidR="00080743" w:rsidRPr="0063036D">
        <w:rPr>
          <w:sz w:val="20"/>
          <w:szCs w:val="20"/>
        </w:rPr>
        <w:t>.</w:t>
      </w:r>
    </w:p>
    <w:p w14:paraId="6111B763" w14:textId="77777777" w:rsidR="0063036D" w:rsidRPr="0063036D" w:rsidRDefault="0063036D" w:rsidP="00261157">
      <w:pPr>
        <w:rPr>
          <w:b/>
          <w:sz w:val="20"/>
          <w:szCs w:val="20"/>
        </w:rPr>
      </w:pPr>
    </w:p>
    <w:p w14:paraId="55F0106E" w14:textId="52A177E2" w:rsidR="00E21F46" w:rsidRPr="009D0A59" w:rsidRDefault="005E28B7" w:rsidP="00261157">
      <w:pPr>
        <w:rPr>
          <w:b/>
          <w:sz w:val="28"/>
          <w:szCs w:val="28"/>
        </w:rPr>
      </w:pPr>
      <w:r>
        <w:rPr>
          <w:b/>
          <w:sz w:val="28"/>
          <w:szCs w:val="28"/>
        </w:rPr>
        <w:t>Stājas spēkā grozījumi OCTA likumā</w:t>
      </w:r>
    </w:p>
    <w:p w14:paraId="7852650F" w14:textId="77777777" w:rsidR="005E28B7" w:rsidRDefault="005E28B7" w:rsidP="00150FAA">
      <w:pPr>
        <w:spacing w:after="0" w:line="240" w:lineRule="auto"/>
        <w:jc w:val="both"/>
        <w:rPr>
          <w:b/>
          <w:sz w:val="24"/>
          <w:szCs w:val="24"/>
        </w:rPr>
      </w:pPr>
      <w:bookmarkStart w:id="1" w:name="_GoBack"/>
      <w:bookmarkEnd w:id="0"/>
      <w:r w:rsidRPr="005E28B7">
        <w:rPr>
          <w:b/>
          <w:sz w:val="24"/>
          <w:szCs w:val="24"/>
        </w:rPr>
        <w:t xml:space="preserve">2019.gada 1.maijā stājas spēkā grozījumi Sauszemes transportlīdzekļu īpašnieku civiltiesiskās atbildības obligātās apdrošināšanas  (OCTA) likumā. Grozījumu mērķis ir papildināt spēkā esošā OCTA likuma normas, jo piedāvātie risinājumi novērsīs praksē konstatētās nepilnības un ieviesīs uzlabojumus </w:t>
      </w:r>
      <w:proofErr w:type="spellStart"/>
      <w:r w:rsidRPr="005E28B7">
        <w:rPr>
          <w:b/>
          <w:sz w:val="24"/>
          <w:szCs w:val="24"/>
        </w:rPr>
        <w:t>CSNg</w:t>
      </w:r>
      <w:proofErr w:type="spellEnd"/>
      <w:r w:rsidRPr="005E28B7">
        <w:rPr>
          <w:b/>
          <w:sz w:val="24"/>
          <w:szCs w:val="24"/>
        </w:rPr>
        <w:t xml:space="preserve"> cietušo personu, apdrošinājumu ņēmēju un autovadītāju interesēs.</w:t>
      </w:r>
      <w:bookmarkEnd w:id="1"/>
      <w:r w:rsidRPr="005E28B7">
        <w:rPr>
          <w:b/>
          <w:sz w:val="24"/>
          <w:szCs w:val="24"/>
        </w:rPr>
        <w:t xml:space="preserve"> </w:t>
      </w:r>
    </w:p>
    <w:p w14:paraId="57AB921C" w14:textId="77777777" w:rsidR="005E28B7" w:rsidRDefault="005E28B7" w:rsidP="00150FAA">
      <w:pPr>
        <w:spacing w:after="0" w:line="240" w:lineRule="auto"/>
        <w:jc w:val="both"/>
        <w:rPr>
          <w:b/>
          <w:sz w:val="24"/>
          <w:szCs w:val="24"/>
        </w:rPr>
      </w:pPr>
    </w:p>
    <w:p w14:paraId="4A92C699" w14:textId="69049D87" w:rsidR="005E28B7" w:rsidRDefault="005E28B7" w:rsidP="00150FAA">
      <w:pPr>
        <w:spacing w:after="0" w:line="240" w:lineRule="auto"/>
        <w:jc w:val="both"/>
        <w:rPr>
          <w:sz w:val="24"/>
          <w:szCs w:val="24"/>
        </w:rPr>
      </w:pPr>
      <w:r>
        <w:rPr>
          <w:sz w:val="24"/>
          <w:szCs w:val="24"/>
        </w:rPr>
        <w:t>Pielikumā esošajā infografikā</w:t>
      </w:r>
      <w:r w:rsidRPr="005E28B7">
        <w:rPr>
          <w:sz w:val="24"/>
          <w:szCs w:val="24"/>
        </w:rPr>
        <w:t xml:space="preserve"> apkopotas būtiskākās izmaiņas, kas skars atsevišķas nozares vai satiksmes dalībniekus kopumā</w:t>
      </w:r>
      <w:r>
        <w:rPr>
          <w:sz w:val="24"/>
          <w:szCs w:val="24"/>
        </w:rPr>
        <w:t xml:space="preserve">. </w:t>
      </w:r>
    </w:p>
    <w:p w14:paraId="7B4BA6EE" w14:textId="77777777" w:rsidR="005E28B7" w:rsidRDefault="005E28B7" w:rsidP="00150FAA">
      <w:pPr>
        <w:spacing w:after="0" w:line="240" w:lineRule="auto"/>
        <w:jc w:val="both"/>
        <w:rPr>
          <w:sz w:val="24"/>
          <w:szCs w:val="24"/>
        </w:rPr>
      </w:pPr>
    </w:p>
    <w:p w14:paraId="273CCA09" w14:textId="1780FDBC" w:rsidR="00150FAA" w:rsidRPr="00150FAA" w:rsidRDefault="00150FAA" w:rsidP="00150FAA">
      <w:pPr>
        <w:spacing w:after="0" w:line="240" w:lineRule="auto"/>
        <w:jc w:val="both"/>
        <w:rPr>
          <w:sz w:val="24"/>
          <w:szCs w:val="24"/>
        </w:rPr>
      </w:pPr>
      <w:r w:rsidRPr="00150FAA">
        <w:rPr>
          <w:sz w:val="24"/>
          <w:szCs w:val="24"/>
        </w:rPr>
        <w:t xml:space="preserve">1997. gadā Latvijā tika ieviesta OCTA sistēma. Tiesības veikt OCTA apdrošināšanu Latvijā ir AAS “Balta”, AAS “Baltijas Apdrošināšanas Nams”, AAS “BTA </w:t>
      </w:r>
      <w:proofErr w:type="spellStart"/>
      <w:r w:rsidRPr="00150FAA">
        <w:rPr>
          <w:sz w:val="24"/>
          <w:szCs w:val="24"/>
        </w:rPr>
        <w:t>Baltic</w:t>
      </w:r>
      <w:proofErr w:type="spellEnd"/>
      <w:r w:rsidRPr="00150FAA">
        <w:rPr>
          <w:sz w:val="24"/>
          <w:szCs w:val="24"/>
        </w:rPr>
        <w:t xml:space="preserve"> </w:t>
      </w:r>
      <w:proofErr w:type="spellStart"/>
      <w:r w:rsidRPr="00150FAA">
        <w:rPr>
          <w:sz w:val="24"/>
          <w:szCs w:val="24"/>
        </w:rPr>
        <w:t>Insurance</w:t>
      </w:r>
      <w:proofErr w:type="spellEnd"/>
      <w:r w:rsidRPr="00150FAA">
        <w:rPr>
          <w:sz w:val="24"/>
          <w:szCs w:val="24"/>
        </w:rPr>
        <w:t xml:space="preserve"> </w:t>
      </w:r>
      <w:proofErr w:type="spellStart"/>
      <w:r w:rsidRPr="00150FAA">
        <w:rPr>
          <w:sz w:val="24"/>
          <w:szCs w:val="24"/>
        </w:rPr>
        <w:t>Company</w:t>
      </w:r>
      <w:proofErr w:type="spellEnd"/>
      <w:r w:rsidRPr="00150FAA">
        <w:rPr>
          <w:sz w:val="24"/>
          <w:szCs w:val="24"/>
        </w:rPr>
        <w:t>”, “</w:t>
      </w:r>
      <w:proofErr w:type="spellStart"/>
      <w:r w:rsidRPr="00150FAA">
        <w:rPr>
          <w:sz w:val="24"/>
          <w:szCs w:val="24"/>
        </w:rPr>
        <w:t>Compensa</w:t>
      </w:r>
      <w:proofErr w:type="spellEnd"/>
      <w:r w:rsidRPr="00150FAA">
        <w:rPr>
          <w:sz w:val="24"/>
          <w:szCs w:val="24"/>
        </w:rPr>
        <w:t xml:space="preserve"> </w:t>
      </w:r>
      <w:proofErr w:type="spellStart"/>
      <w:r w:rsidRPr="00150FAA">
        <w:rPr>
          <w:sz w:val="24"/>
          <w:szCs w:val="24"/>
        </w:rPr>
        <w:t>Vienna</w:t>
      </w:r>
      <w:proofErr w:type="spellEnd"/>
      <w:r w:rsidRPr="00150FAA">
        <w:rPr>
          <w:sz w:val="24"/>
          <w:szCs w:val="24"/>
        </w:rPr>
        <w:t xml:space="preserve"> </w:t>
      </w:r>
      <w:proofErr w:type="spellStart"/>
      <w:r w:rsidRPr="00150FAA">
        <w:rPr>
          <w:sz w:val="24"/>
          <w:szCs w:val="24"/>
        </w:rPr>
        <w:t>Insurance</w:t>
      </w:r>
      <w:proofErr w:type="spellEnd"/>
      <w:r w:rsidRPr="00150FAA">
        <w:rPr>
          <w:sz w:val="24"/>
          <w:szCs w:val="24"/>
        </w:rPr>
        <w:t xml:space="preserve"> </w:t>
      </w:r>
      <w:proofErr w:type="spellStart"/>
      <w:r w:rsidRPr="00150FAA">
        <w:rPr>
          <w:sz w:val="24"/>
          <w:szCs w:val="24"/>
        </w:rPr>
        <w:t>Group</w:t>
      </w:r>
      <w:proofErr w:type="spellEnd"/>
      <w:r w:rsidRPr="00150FAA">
        <w:rPr>
          <w:sz w:val="24"/>
          <w:szCs w:val="24"/>
        </w:rPr>
        <w:t>” ADB Latvijas filiāle, “ERGO Insurance” SE Latvijas filiāle, ADB “</w:t>
      </w:r>
      <w:proofErr w:type="spellStart"/>
      <w:r w:rsidRPr="00150FAA">
        <w:rPr>
          <w:sz w:val="24"/>
          <w:szCs w:val="24"/>
        </w:rPr>
        <w:t>Gjensidige</w:t>
      </w:r>
      <w:proofErr w:type="spellEnd"/>
      <w:r w:rsidRPr="00150FAA">
        <w:rPr>
          <w:sz w:val="24"/>
          <w:szCs w:val="24"/>
        </w:rPr>
        <w:t>” Latvijas filiāle, “</w:t>
      </w:r>
      <w:proofErr w:type="spellStart"/>
      <w:r w:rsidRPr="00150FAA">
        <w:rPr>
          <w:sz w:val="24"/>
          <w:szCs w:val="24"/>
        </w:rPr>
        <w:t>If</w:t>
      </w:r>
      <w:proofErr w:type="spellEnd"/>
      <w:r w:rsidRPr="00150FAA">
        <w:rPr>
          <w:sz w:val="24"/>
          <w:szCs w:val="24"/>
        </w:rPr>
        <w:t xml:space="preserve"> P&amp;C Insurance” AS Latvijas filiāle, “</w:t>
      </w:r>
      <w:proofErr w:type="spellStart"/>
      <w:r w:rsidRPr="00150FAA">
        <w:rPr>
          <w:sz w:val="24"/>
          <w:szCs w:val="24"/>
        </w:rPr>
        <w:t>Seesam</w:t>
      </w:r>
      <w:proofErr w:type="spellEnd"/>
      <w:r w:rsidRPr="00150FAA">
        <w:rPr>
          <w:sz w:val="24"/>
          <w:szCs w:val="24"/>
        </w:rPr>
        <w:t xml:space="preserve"> </w:t>
      </w:r>
      <w:proofErr w:type="spellStart"/>
      <w:r w:rsidRPr="00150FAA">
        <w:rPr>
          <w:sz w:val="24"/>
          <w:szCs w:val="24"/>
        </w:rPr>
        <w:t>Insurance</w:t>
      </w:r>
      <w:proofErr w:type="spellEnd"/>
      <w:r w:rsidRPr="00150FAA">
        <w:rPr>
          <w:sz w:val="24"/>
          <w:szCs w:val="24"/>
        </w:rPr>
        <w:t>” AS Latvijas filiāle un “Swedbank P&amp;C Insurance” AS Latvijas filiāle.</w:t>
      </w:r>
    </w:p>
    <w:p w14:paraId="621F8C0A" w14:textId="77777777" w:rsidR="00150FAA" w:rsidRPr="00150FAA" w:rsidRDefault="00150FAA" w:rsidP="00150FAA">
      <w:pPr>
        <w:spacing w:after="0" w:line="240" w:lineRule="auto"/>
        <w:jc w:val="right"/>
        <w:rPr>
          <w:i/>
          <w:sz w:val="24"/>
          <w:szCs w:val="24"/>
        </w:rPr>
      </w:pPr>
    </w:p>
    <w:p w14:paraId="6F4C547D" w14:textId="77777777" w:rsidR="00150FAA" w:rsidRPr="00150FAA" w:rsidRDefault="00150FAA" w:rsidP="00150FAA">
      <w:pPr>
        <w:spacing w:after="0" w:line="240" w:lineRule="auto"/>
        <w:jc w:val="right"/>
        <w:rPr>
          <w:i/>
          <w:sz w:val="24"/>
          <w:szCs w:val="24"/>
        </w:rPr>
      </w:pPr>
      <w:r w:rsidRPr="00150FAA">
        <w:rPr>
          <w:i/>
          <w:sz w:val="24"/>
          <w:szCs w:val="24"/>
        </w:rPr>
        <w:t xml:space="preserve">Informāciju sagatavoja: </w:t>
      </w:r>
    </w:p>
    <w:p w14:paraId="5E523F16" w14:textId="77777777" w:rsidR="00150FAA" w:rsidRPr="00150FAA" w:rsidRDefault="00150FAA" w:rsidP="00150FAA">
      <w:pPr>
        <w:spacing w:after="0" w:line="240" w:lineRule="auto"/>
        <w:jc w:val="right"/>
        <w:rPr>
          <w:i/>
          <w:sz w:val="24"/>
          <w:szCs w:val="24"/>
        </w:rPr>
      </w:pPr>
      <w:r w:rsidRPr="00150FAA">
        <w:rPr>
          <w:i/>
          <w:sz w:val="24"/>
          <w:szCs w:val="24"/>
        </w:rPr>
        <w:t>LTAB sabiedrisko attiecību konsultants</w:t>
      </w:r>
    </w:p>
    <w:p w14:paraId="144B1C9E" w14:textId="77777777" w:rsidR="00150FAA" w:rsidRPr="00150FAA" w:rsidRDefault="00150FAA" w:rsidP="00150FAA">
      <w:pPr>
        <w:spacing w:after="0" w:line="240" w:lineRule="auto"/>
        <w:jc w:val="right"/>
        <w:rPr>
          <w:i/>
          <w:sz w:val="24"/>
          <w:szCs w:val="24"/>
        </w:rPr>
      </w:pPr>
      <w:r w:rsidRPr="00150FAA">
        <w:rPr>
          <w:i/>
          <w:sz w:val="24"/>
          <w:szCs w:val="24"/>
        </w:rPr>
        <w:t>Gints Lazdiņš</w:t>
      </w:r>
    </w:p>
    <w:p w14:paraId="209582E9" w14:textId="77777777" w:rsidR="00150FAA" w:rsidRPr="00150FAA" w:rsidRDefault="00150FAA" w:rsidP="00150FAA">
      <w:pPr>
        <w:spacing w:after="0" w:line="240" w:lineRule="auto"/>
        <w:jc w:val="right"/>
        <w:rPr>
          <w:i/>
          <w:sz w:val="24"/>
          <w:szCs w:val="24"/>
        </w:rPr>
      </w:pPr>
      <w:proofErr w:type="spellStart"/>
      <w:r w:rsidRPr="00150FAA">
        <w:rPr>
          <w:i/>
          <w:sz w:val="24"/>
          <w:szCs w:val="24"/>
        </w:rPr>
        <w:t>Tālr</w:t>
      </w:r>
      <w:proofErr w:type="spellEnd"/>
      <w:r w:rsidRPr="00150FAA">
        <w:rPr>
          <w:i/>
          <w:sz w:val="24"/>
          <w:szCs w:val="24"/>
        </w:rPr>
        <w:t xml:space="preserve">: +371 29442282 </w:t>
      </w:r>
    </w:p>
    <w:p w14:paraId="22CBF040" w14:textId="77777777" w:rsidR="00150FAA" w:rsidRPr="00150FAA" w:rsidRDefault="00150FAA" w:rsidP="00150FAA">
      <w:pPr>
        <w:spacing w:after="0" w:line="240" w:lineRule="auto"/>
        <w:jc w:val="right"/>
        <w:rPr>
          <w:sz w:val="24"/>
          <w:szCs w:val="24"/>
        </w:rPr>
      </w:pPr>
      <w:r w:rsidRPr="00150FAA">
        <w:rPr>
          <w:i/>
          <w:sz w:val="24"/>
          <w:szCs w:val="24"/>
        </w:rPr>
        <w:t>E-pasts: gints@olsen.lv</w:t>
      </w:r>
    </w:p>
    <w:p w14:paraId="09E46E88" w14:textId="3836BEA6" w:rsidR="00617E51" w:rsidRPr="0063036D" w:rsidRDefault="00617E51" w:rsidP="00150FAA">
      <w:pPr>
        <w:spacing w:after="0" w:line="240" w:lineRule="auto"/>
        <w:jc w:val="both"/>
        <w:rPr>
          <w:sz w:val="16"/>
          <w:szCs w:val="16"/>
        </w:rPr>
      </w:pPr>
    </w:p>
    <w:sectPr w:rsidR="00617E51" w:rsidRPr="0063036D" w:rsidSect="00E859E6">
      <w:headerReference w:type="default" r:id="rId7"/>
      <w:footerReference w:type="default" r:id="rId8"/>
      <w:pgSz w:w="11906" w:h="16838"/>
      <w:pgMar w:top="1178" w:right="1274" w:bottom="993" w:left="1276"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C0D82" w14:textId="77777777" w:rsidR="0097079E" w:rsidRDefault="0097079E" w:rsidP="00C62AF7">
      <w:pPr>
        <w:spacing w:after="0" w:line="240" w:lineRule="auto"/>
      </w:pPr>
      <w:r>
        <w:separator/>
      </w:r>
    </w:p>
  </w:endnote>
  <w:endnote w:type="continuationSeparator" w:id="0">
    <w:p w14:paraId="1FECC1E1" w14:textId="77777777" w:rsidR="0097079E" w:rsidRDefault="0097079E"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2123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20.25pt">
          <v:imagedata r:id="rId1" o:title=""/>
        </v:shape>
        <o:OLEObject Type="Embed" ProgID="CorelDraw.Graphic.17" ShapeID="_x0000_i1026" DrawAspect="Content" ObjectID="_1618820580"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3104" w14:textId="77777777" w:rsidR="0097079E" w:rsidRDefault="0097079E" w:rsidP="00C62AF7">
      <w:pPr>
        <w:spacing w:after="0" w:line="240" w:lineRule="auto"/>
      </w:pPr>
      <w:r>
        <w:separator/>
      </w:r>
    </w:p>
  </w:footnote>
  <w:footnote w:type="continuationSeparator" w:id="0">
    <w:p w14:paraId="6D77CD92" w14:textId="77777777" w:rsidR="0097079E" w:rsidRDefault="0097079E"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3.25pt">
          <v:imagedata r:id="rId1" o:title=""/>
        </v:shape>
        <o:OLEObject Type="Embed" ProgID="CorelDraw.Graphic.17" ShapeID="_x0000_i1025" DrawAspect="Content" ObjectID="_1618820579"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2D1B"/>
    <w:rsid w:val="00113D5B"/>
    <w:rsid w:val="00120CCC"/>
    <w:rsid w:val="001271A9"/>
    <w:rsid w:val="00144F48"/>
    <w:rsid w:val="00150FAA"/>
    <w:rsid w:val="00153B22"/>
    <w:rsid w:val="001572F7"/>
    <w:rsid w:val="00162149"/>
    <w:rsid w:val="00171015"/>
    <w:rsid w:val="00172BBC"/>
    <w:rsid w:val="001740B2"/>
    <w:rsid w:val="001923E9"/>
    <w:rsid w:val="00196DE3"/>
    <w:rsid w:val="001A1884"/>
    <w:rsid w:val="001A6EA3"/>
    <w:rsid w:val="001B1813"/>
    <w:rsid w:val="001C65E0"/>
    <w:rsid w:val="001C7562"/>
    <w:rsid w:val="001D3B28"/>
    <w:rsid w:val="001D6AEF"/>
    <w:rsid w:val="001E57C6"/>
    <w:rsid w:val="001E71BD"/>
    <w:rsid w:val="001F1824"/>
    <w:rsid w:val="001F3B92"/>
    <w:rsid w:val="001F6AD7"/>
    <w:rsid w:val="00216C6A"/>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30154"/>
    <w:rsid w:val="00440E51"/>
    <w:rsid w:val="0044400F"/>
    <w:rsid w:val="004534CA"/>
    <w:rsid w:val="00463942"/>
    <w:rsid w:val="0046482D"/>
    <w:rsid w:val="004665D5"/>
    <w:rsid w:val="00470E12"/>
    <w:rsid w:val="00471AE6"/>
    <w:rsid w:val="00472967"/>
    <w:rsid w:val="004827D3"/>
    <w:rsid w:val="00493F4C"/>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28B7"/>
    <w:rsid w:val="005E69F5"/>
    <w:rsid w:val="00617E51"/>
    <w:rsid w:val="0063036D"/>
    <w:rsid w:val="00660902"/>
    <w:rsid w:val="006610B2"/>
    <w:rsid w:val="0067737E"/>
    <w:rsid w:val="006A55FE"/>
    <w:rsid w:val="006A6493"/>
    <w:rsid w:val="006B768B"/>
    <w:rsid w:val="006C4F73"/>
    <w:rsid w:val="006E02BB"/>
    <w:rsid w:val="006E217C"/>
    <w:rsid w:val="006E75CA"/>
    <w:rsid w:val="00713F2D"/>
    <w:rsid w:val="00717211"/>
    <w:rsid w:val="00721F1C"/>
    <w:rsid w:val="00765A4A"/>
    <w:rsid w:val="007743C8"/>
    <w:rsid w:val="00780200"/>
    <w:rsid w:val="00784272"/>
    <w:rsid w:val="00795304"/>
    <w:rsid w:val="007B3B6B"/>
    <w:rsid w:val="007B675F"/>
    <w:rsid w:val="007C3730"/>
    <w:rsid w:val="007E77E8"/>
    <w:rsid w:val="008278BE"/>
    <w:rsid w:val="00850CCE"/>
    <w:rsid w:val="00867D74"/>
    <w:rsid w:val="00881B76"/>
    <w:rsid w:val="008A65AA"/>
    <w:rsid w:val="008D1434"/>
    <w:rsid w:val="008D7575"/>
    <w:rsid w:val="009124FD"/>
    <w:rsid w:val="00931185"/>
    <w:rsid w:val="00935173"/>
    <w:rsid w:val="00936462"/>
    <w:rsid w:val="00941CB7"/>
    <w:rsid w:val="009605DD"/>
    <w:rsid w:val="00964DE9"/>
    <w:rsid w:val="0096631F"/>
    <w:rsid w:val="00966515"/>
    <w:rsid w:val="0097040E"/>
    <w:rsid w:val="0097079E"/>
    <w:rsid w:val="009722A2"/>
    <w:rsid w:val="00973D97"/>
    <w:rsid w:val="009847D7"/>
    <w:rsid w:val="00987FC2"/>
    <w:rsid w:val="009904EE"/>
    <w:rsid w:val="00991C97"/>
    <w:rsid w:val="009B284C"/>
    <w:rsid w:val="009B6953"/>
    <w:rsid w:val="009D0A59"/>
    <w:rsid w:val="00A122A4"/>
    <w:rsid w:val="00A167B2"/>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62D79"/>
    <w:rsid w:val="00C73C51"/>
    <w:rsid w:val="00C80E9A"/>
    <w:rsid w:val="00C91CFB"/>
    <w:rsid w:val="00C93AB0"/>
    <w:rsid w:val="00CC1D83"/>
    <w:rsid w:val="00D01223"/>
    <w:rsid w:val="00D01457"/>
    <w:rsid w:val="00D05616"/>
    <w:rsid w:val="00D05A63"/>
    <w:rsid w:val="00D34E4A"/>
    <w:rsid w:val="00D356F9"/>
    <w:rsid w:val="00D64814"/>
    <w:rsid w:val="00D8058A"/>
    <w:rsid w:val="00DB74AC"/>
    <w:rsid w:val="00DD7C40"/>
    <w:rsid w:val="00DF3EA7"/>
    <w:rsid w:val="00E10460"/>
    <w:rsid w:val="00E21F46"/>
    <w:rsid w:val="00E23A71"/>
    <w:rsid w:val="00E32C33"/>
    <w:rsid w:val="00E3307D"/>
    <w:rsid w:val="00E537C3"/>
    <w:rsid w:val="00E542EC"/>
    <w:rsid w:val="00E5474A"/>
    <w:rsid w:val="00E61937"/>
    <w:rsid w:val="00E6367A"/>
    <w:rsid w:val="00E730A3"/>
    <w:rsid w:val="00E8391D"/>
    <w:rsid w:val="00E859E6"/>
    <w:rsid w:val="00E9038F"/>
    <w:rsid w:val="00E914E5"/>
    <w:rsid w:val="00E91AD3"/>
    <w:rsid w:val="00EA2A77"/>
    <w:rsid w:val="00EA42C0"/>
    <w:rsid w:val="00EC201D"/>
    <w:rsid w:val="00EC3E3F"/>
    <w:rsid w:val="00EC50B3"/>
    <w:rsid w:val="00EF1BCF"/>
    <w:rsid w:val="00F06838"/>
    <w:rsid w:val="00F12810"/>
    <w:rsid w:val="00F1514F"/>
    <w:rsid w:val="00F16ADC"/>
    <w:rsid w:val="00F172DF"/>
    <w:rsid w:val="00F2284B"/>
    <w:rsid w:val="00F3262F"/>
    <w:rsid w:val="00F353CB"/>
    <w:rsid w:val="00F505AE"/>
    <w:rsid w:val="00F60868"/>
    <w:rsid w:val="00F633E0"/>
    <w:rsid w:val="00F65EAA"/>
    <w:rsid w:val="00F72968"/>
    <w:rsid w:val="00F920A2"/>
    <w:rsid w:val="00F93E1C"/>
    <w:rsid w:val="00FA6EED"/>
    <w:rsid w:val="00FB2D15"/>
    <w:rsid w:val="00FB38D7"/>
    <w:rsid w:val="00FB4329"/>
    <w:rsid w:val="00FC78B5"/>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6688FE75-AA23-482F-8789-0BF21F27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60DC-A56C-4ABE-BC90-1FD3A358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410</Characters>
  <Application>Microsoft Office Word</Application>
  <DocSecurity>4</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2019-05-08T08:37:00Z</dcterms:created>
  <dcterms:modified xsi:type="dcterms:W3CDTF">2019-05-08T08:37:00Z</dcterms:modified>
</cp:coreProperties>
</file>