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9D5B7" w14:textId="77777777" w:rsidR="002B13E6" w:rsidRPr="00A274A3" w:rsidRDefault="002B13E6" w:rsidP="002B13E6">
      <w:pPr>
        <w:spacing w:after="0" w:line="240" w:lineRule="auto"/>
        <w:jc w:val="right"/>
        <w:rPr>
          <w:lang w:val="lv-LV"/>
        </w:rPr>
      </w:pPr>
      <w:r w:rsidRPr="00A274A3">
        <w:rPr>
          <w:lang w:val="lv-LV"/>
        </w:rPr>
        <w:t>Informācija masu medijiem</w:t>
      </w:r>
    </w:p>
    <w:p w14:paraId="2EF887C7" w14:textId="4FA77F4A" w:rsidR="002B13E6" w:rsidRPr="00A274A3" w:rsidRDefault="007676B3" w:rsidP="002B13E6">
      <w:pPr>
        <w:spacing w:after="0" w:line="240" w:lineRule="auto"/>
        <w:jc w:val="right"/>
        <w:rPr>
          <w:lang w:val="lv-LV"/>
        </w:rPr>
      </w:pPr>
      <w:r>
        <w:rPr>
          <w:lang w:val="lv-LV"/>
        </w:rPr>
        <w:t>02.05</w:t>
      </w:r>
      <w:r w:rsidR="002B13E6" w:rsidRPr="00A274A3">
        <w:rPr>
          <w:lang w:val="lv-LV"/>
        </w:rPr>
        <w:t>.2023.</w:t>
      </w:r>
    </w:p>
    <w:p w14:paraId="0F7D9CE9" w14:textId="77777777" w:rsidR="002B13E6" w:rsidRPr="00A274A3" w:rsidRDefault="002B13E6" w:rsidP="002B13E6">
      <w:pPr>
        <w:spacing w:after="0" w:line="240" w:lineRule="auto"/>
        <w:rPr>
          <w:b/>
          <w:sz w:val="24"/>
          <w:szCs w:val="24"/>
          <w:lang w:val="lv-LV"/>
        </w:rPr>
      </w:pPr>
    </w:p>
    <w:p w14:paraId="3559B11A" w14:textId="748FC9D0" w:rsidR="006577B5" w:rsidRPr="006577B5" w:rsidRDefault="006577B5" w:rsidP="006577B5">
      <w:pPr>
        <w:spacing w:after="0" w:line="240" w:lineRule="auto"/>
        <w:jc w:val="both"/>
        <w:rPr>
          <w:b/>
          <w:sz w:val="25"/>
          <w:szCs w:val="25"/>
          <w:lang w:val="lv-LV"/>
        </w:rPr>
      </w:pPr>
      <w:r w:rsidRPr="006577B5">
        <w:rPr>
          <w:b/>
          <w:sz w:val="25"/>
          <w:szCs w:val="25"/>
          <w:lang w:val="lv-LV"/>
        </w:rPr>
        <w:t xml:space="preserve">Vidējā atlīdzība par kravas auto nodarītajiem zaudējumiem joprojām </w:t>
      </w:r>
      <w:r>
        <w:rPr>
          <w:b/>
          <w:sz w:val="25"/>
          <w:szCs w:val="25"/>
          <w:lang w:val="lv-LV"/>
        </w:rPr>
        <w:t xml:space="preserve">ļoti </w:t>
      </w:r>
      <w:r w:rsidRPr="006577B5">
        <w:rPr>
          <w:b/>
          <w:sz w:val="25"/>
          <w:szCs w:val="25"/>
          <w:lang w:val="lv-LV"/>
        </w:rPr>
        <w:t>augsta</w:t>
      </w:r>
    </w:p>
    <w:p w14:paraId="4CEC0C22" w14:textId="77777777" w:rsidR="006577B5" w:rsidRPr="006577B5" w:rsidRDefault="006577B5" w:rsidP="006577B5">
      <w:pPr>
        <w:spacing w:after="0" w:line="240" w:lineRule="auto"/>
        <w:jc w:val="both"/>
        <w:rPr>
          <w:b/>
          <w:sz w:val="25"/>
          <w:szCs w:val="25"/>
          <w:lang w:val="lv-LV"/>
        </w:rPr>
      </w:pPr>
    </w:p>
    <w:p w14:paraId="169A5E74" w14:textId="1A17D246" w:rsidR="006577B5" w:rsidRDefault="006577B5" w:rsidP="006577B5">
      <w:pPr>
        <w:spacing w:after="0" w:line="240" w:lineRule="auto"/>
        <w:jc w:val="both"/>
        <w:rPr>
          <w:b/>
          <w:sz w:val="25"/>
          <w:szCs w:val="25"/>
          <w:lang w:val="lv-LV"/>
        </w:rPr>
      </w:pPr>
      <w:r w:rsidRPr="006577B5">
        <w:rPr>
          <w:b/>
          <w:sz w:val="25"/>
          <w:szCs w:val="25"/>
          <w:lang w:val="lv-LV"/>
        </w:rPr>
        <w:t xml:space="preserve">Latvijas Transportlīdzekļu apdrošinātāju biroja (turpmāk – LTAB) apkopotā statistika liecina, ka pēdējos </w:t>
      </w:r>
      <w:r>
        <w:rPr>
          <w:b/>
          <w:sz w:val="25"/>
          <w:szCs w:val="25"/>
          <w:lang w:val="lv-LV"/>
        </w:rPr>
        <w:t>piecos</w:t>
      </w:r>
      <w:r w:rsidRPr="006577B5">
        <w:rPr>
          <w:b/>
          <w:sz w:val="25"/>
          <w:szCs w:val="25"/>
          <w:lang w:val="lv-LV"/>
        </w:rPr>
        <w:t xml:space="preserve"> gados vidējā atlīdzība par kravas auto </w:t>
      </w:r>
      <w:r>
        <w:rPr>
          <w:b/>
          <w:sz w:val="25"/>
          <w:szCs w:val="25"/>
          <w:lang w:val="lv-LV"/>
        </w:rPr>
        <w:t xml:space="preserve">un autobusu </w:t>
      </w:r>
      <w:r w:rsidRPr="006577B5">
        <w:rPr>
          <w:b/>
          <w:sz w:val="25"/>
          <w:szCs w:val="25"/>
          <w:lang w:val="lv-LV"/>
        </w:rPr>
        <w:t xml:space="preserve">nodarītajiem zaudējumiem joprojām ievērojami pārsniedz vidējo atlīdzību par citu transportlīdzekļu radītajiem zaudējumiem. </w:t>
      </w:r>
    </w:p>
    <w:p w14:paraId="3B869CF7" w14:textId="77777777" w:rsidR="006577B5" w:rsidRPr="006577B5" w:rsidRDefault="006577B5" w:rsidP="006577B5">
      <w:pPr>
        <w:spacing w:after="0" w:line="240" w:lineRule="auto"/>
        <w:jc w:val="both"/>
        <w:rPr>
          <w:b/>
          <w:sz w:val="25"/>
          <w:szCs w:val="25"/>
          <w:lang w:val="lv-LV"/>
        </w:rPr>
      </w:pPr>
    </w:p>
    <w:p w14:paraId="488C0920" w14:textId="35167E13" w:rsidR="006577B5" w:rsidRDefault="006577B5" w:rsidP="006577B5">
      <w:pPr>
        <w:spacing w:after="0" w:line="240" w:lineRule="auto"/>
        <w:jc w:val="both"/>
        <w:rPr>
          <w:rFonts w:cstheme="minorHAnsi"/>
          <w:bCs/>
          <w:lang w:val="lv-LV"/>
        </w:rPr>
      </w:pPr>
      <w:r w:rsidRPr="006577B5">
        <w:rPr>
          <w:rFonts w:cstheme="minorHAnsi"/>
          <w:bCs/>
          <w:lang w:val="lv-LV"/>
        </w:rPr>
        <w:t xml:space="preserve">Pēdējos </w:t>
      </w:r>
      <w:r>
        <w:rPr>
          <w:rFonts w:cstheme="minorHAnsi"/>
          <w:bCs/>
          <w:lang w:val="lv-LV"/>
        </w:rPr>
        <w:t>piecos</w:t>
      </w:r>
      <w:r w:rsidRPr="006577B5">
        <w:rPr>
          <w:rFonts w:cstheme="minorHAnsi"/>
          <w:bCs/>
          <w:lang w:val="lv-LV"/>
        </w:rPr>
        <w:t xml:space="preserve"> gados (201</w:t>
      </w:r>
      <w:r>
        <w:rPr>
          <w:rFonts w:cstheme="minorHAnsi"/>
          <w:bCs/>
          <w:lang w:val="lv-LV"/>
        </w:rPr>
        <w:t>8</w:t>
      </w:r>
      <w:r w:rsidRPr="006577B5">
        <w:rPr>
          <w:rFonts w:cstheme="minorHAnsi"/>
          <w:bCs/>
          <w:lang w:val="lv-LV"/>
        </w:rPr>
        <w:t>. – 20</w:t>
      </w:r>
      <w:r>
        <w:rPr>
          <w:rFonts w:cstheme="minorHAnsi"/>
          <w:bCs/>
          <w:lang w:val="lv-LV"/>
        </w:rPr>
        <w:t>22</w:t>
      </w:r>
      <w:r w:rsidRPr="006577B5">
        <w:rPr>
          <w:rFonts w:cstheme="minorHAnsi"/>
          <w:bCs/>
          <w:lang w:val="lv-LV"/>
        </w:rPr>
        <w:t xml:space="preserve">.gads) kravas transportlīdzekļi </w:t>
      </w:r>
      <w:r>
        <w:rPr>
          <w:rFonts w:cstheme="minorHAnsi"/>
          <w:bCs/>
          <w:lang w:val="lv-LV"/>
        </w:rPr>
        <w:t>bijuši iesaistīti 31500</w:t>
      </w:r>
      <w:r w:rsidRPr="006577B5">
        <w:rPr>
          <w:rFonts w:cstheme="minorHAnsi"/>
          <w:bCs/>
          <w:lang w:val="lv-LV"/>
        </w:rPr>
        <w:t xml:space="preserve"> </w:t>
      </w:r>
      <w:r>
        <w:rPr>
          <w:rFonts w:cstheme="minorHAnsi"/>
          <w:bCs/>
          <w:lang w:val="lv-LV"/>
        </w:rPr>
        <w:t xml:space="preserve">ceļu satiksmes negadījumos (turpmāk – </w:t>
      </w:r>
      <w:proofErr w:type="spellStart"/>
      <w:r w:rsidRPr="006577B5">
        <w:rPr>
          <w:rFonts w:cstheme="minorHAnsi"/>
          <w:bCs/>
          <w:lang w:val="lv-LV"/>
        </w:rPr>
        <w:t>CSNg</w:t>
      </w:r>
      <w:proofErr w:type="spellEnd"/>
      <w:r>
        <w:rPr>
          <w:rFonts w:cstheme="minorHAnsi"/>
          <w:bCs/>
          <w:lang w:val="lv-LV"/>
        </w:rPr>
        <w:t>)</w:t>
      </w:r>
      <w:r w:rsidRPr="006577B5">
        <w:rPr>
          <w:rFonts w:cstheme="minorHAnsi"/>
          <w:bCs/>
          <w:lang w:val="lv-LV"/>
        </w:rPr>
        <w:t xml:space="preserve">, </w:t>
      </w:r>
      <w:r>
        <w:rPr>
          <w:rFonts w:cstheme="minorHAnsi"/>
          <w:bCs/>
          <w:lang w:val="lv-LV"/>
        </w:rPr>
        <w:t xml:space="preserve">savukārt autobusi – 1828 </w:t>
      </w:r>
      <w:proofErr w:type="spellStart"/>
      <w:r>
        <w:rPr>
          <w:rFonts w:cstheme="minorHAnsi"/>
          <w:bCs/>
          <w:lang w:val="lv-LV"/>
        </w:rPr>
        <w:t>CSNg</w:t>
      </w:r>
      <w:proofErr w:type="spellEnd"/>
      <w:r w:rsidRPr="006577B5">
        <w:rPr>
          <w:rFonts w:cstheme="minorHAnsi"/>
          <w:bCs/>
          <w:lang w:val="lv-LV"/>
        </w:rPr>
        <w:t xml:space="preserve">. Vidējā atlīdzība par kravas auto nodarītajiem zaudējumiem </w:t>
      </w:r>
      <w:r>
        <w:rPr>
          <w:rFonts w:cstheme="minorHAnsi"/>
          <w:bCs/>
          <w:lang w:val="lv-LV"/>
        </w:rPr>
        <w:t>šajā laika periodā bijusi 1994 EUR, savukārt par autobusu nodarītajiem zaudējumiem – 1312 EUR.</w:t>
      </w:r>
      <w:r w:rsidRPr="006577B5">
        <w:rPr>
          <w:rFonts w:cstheme="minorHAnsi"/>
          <w:bCs/>
          <w:lang w:val="lv-LV"/>
        </w:rPr>
        <w:t xml:space="preserve"> </w:t>
      </w:r>
      <w:r>
        <w:rPr>
          <w:rFonts w:cstheme="minorHAnsi"/>
          <w:bCs/>
          <w:lang w:val="lv-LV"/>
        </w:rPr>
        <w:t>Pērnajā (2022.) gadā kravas transport</w:t>
      </w:r>
      <w:r w:rsidR="000F0519">
        <w:rPr>
          <w:rFonts w:cstheme="minorHAnsi"/>
          <w:bCs/>
          <w:lang w:val="lv-LV"/>
        </w:rPr>
        <w:t>l</w:t>
      </w:r>
      <w:r>
        <w:rPr>
          <w:rFonts w:cstheme="minorHAnsi"/>
          <w:bCs/>
          <w:lang w:val="lv-LV"/>
        </w:rPr>
        <w:t>īdzekļi nodarījuši zaudējumus vidēji par 2001 EUR, bet autobusi – par 1359 EUR.</w:t>
      </w:r>
    </w:p>
    <w:p w14:paraId="1F1C2337" w14:textId="77777777" w:rsidR="006577B5" w:rsidRDefault="006577B5" w:rsidP="006577B5">
      <w:pPr>
        <w:spacing w:after="0" w:line="240" w:lineRule="auto"/>
        <w:jc w:val="both"/>
        <w:rPr>
          <w:rFonts w:cstheme="minorHAnsi"/>
          <w:bCs/>
          <w:lang w:val="lv-LV"/>
        </w:rPr>
      </w:pPr>
    </w:p>
    <w:p w14:paraId="45F4E09F" w14:textId="6842C88A" w:rsidR="006577B5" w:rsidRPr="006577B5" w:rsidRDefault="006577B5" w:rsidP="006577B5">
      <w:pPr>
        <w:spacing w:after="0" w:line="240" w:lineRule="auto"/>
        <w:jc w:val="both"/>
        <w:rPr>
          <w:rFonts w:cstheme="minorHAnsi"/>
          <w:bCs/>
          <w:lang w:val="lv-LV"/>
        </w:rPr>
      </w:pPr>
      <w:r>
        <w:rPr>
          <w:rFonts w:cstheme="minorHAnsi"/>
          <w:bCs/>
          <w:lang w:val="lv-LV"/>
        </w:rPr>
        <w:t>Ja salīdzina 2022.gada datus ar kopējo vidējo atlīdzību statistiku (pērn tā bija 1508 EUR), tad var secināt, ka kravas transportlīdzekļu nodarīto zaudējumu apmērs ir ļoti augsts, savukārt autobusiem – relatīvi zemāks</w:t>
      </w:r>
      <w:r w:rsidRPr="006577B5">
        <w:rPr>
          <w:rFonts w:cstheme="minorHAnsi"/>
          <w:bCs/>
          <w:lang w:val="lv-LV"/>
        </w:rPr>
        <w:t xml:space="preserve">, informē LTAB  valdes priekšsēdētājs Jānis Abāšins: “Kravu pārvadātāji ir salīdzinoši vieni no bīstamākajiem ceļu satiksmes dalībniekiem, </w:t>
      </w:r>
      <w:r w:rsidR="000F0519">
        <w:rPr>
          <w:rFonts w:cstheme="minorHAnsi"/>
          <w:bCs/>
          <w:lang w:val="lv-LV"/>
        </w:rPr>
        <w:t xml:space="preserve">jo ceļu satiksmes negadījumi ir ar smagākām sekām, un </w:t>
      </w:r>
      <w:r w:rsidRPr="006577B5">
        <w:rPr>
          <w:rFonts w:cstheme="minorHAnsi"/>
          <w:bCs/>
          <w:lang w:val="lv-LV"/>
        </w:rPr>
        <w:t>kuri turklāt arī ļoti bieži pārsvarā uzturas ārzemēs</w:t>
      </w:r>
      <w:r>
        <w:rPr>
          <w:rFonts w:cstheme="minorHAnsi"/>
          <w:bCs/>
          <w:lang w:val="lv-LV"/>
        </w:rPr>
        <w:t>, kur aprēķināto zaudējumu kompensācijas parasti ir augstākas.</w:t>
      </w:r>
      <w:r w:rsidRPr="006577B5">
        <w:rPr>
          <w:rFonts w:cstheme="minorHAnsi"/>
          <w:bCs/>
          <w:lang w:val="lv-LV"/>
        </w:rPr>
        <w:t xml:space="preserve"> </w:t>
      </w:r>
      <w:r w:rsidR="000F0519">
        <w:rPr>
          <w:rFonts w:cstheme="minorHAnsi"/>
          <w:bCs/>
          <w:lang w:val="lv-LV"/>
        </w:rPr>
        <w:t>Līdz ar to</w:t>
      </w:r>
      <w:r w:rsidR="000F0519" w:rsidRPr="006577B5">
        <w:rPr>
          <w:rFonts w:cstheme="minorHAnsi"/>
          <w:bCs/>
          <w:lang w:val="lv-LV"/>
        </w:rPr>
        <w:t xml:space="preserve"> </w:t>
      </w:r>
      <w:r w:rsidR="00E25A58">
        <w:rPr>
          <w:rFonts w:cstheme="minorHAnsi"/>
          <w:bCs/>
          <w:lang w:val="lv-LV"/>
        </w:rPr>
        <w:t xml:space="preserve">šie transportlīdzekļi tiek vērtēti ar augstāku </w:t>
      </w:r>
      <w:r w:rsidR="00E2593B">
        <w:rPr>
          <w:rFonts w:cstheme="minorHAnsi"/>
          <w:bCs/>
          <w:lang w:val="lv-LV"/>
        </w:rPr>
        <w:t xml:space="preserve">riska </w:t>
      </w:r>
      <w:r w:rsidR="00E25A58">
        <w:rPr>
          <w:rFonts w:cstheme="minorHAnsi"/>
          <w:bCs/>
          <w:lang w:val="lv-LV"/>
        </w:rPr>
        <w:t>pakāpi ceļu satiksmē</w:t>
      </w:r>
      <w:r w:rsidRPr="006577B5">
        <w:rPr>
          <w:rFonts w:cstheme="minorHAnsi"/>
          <w:bCs/>
          <w:lang w:val="lv-LV"/>
        </w:rPr>
        <w:t>.”</w:t>
      </w:r>
    </w:p>
    <w:p w14:paraId="5E5A068E" w14:textId="77777777" w:rsidR="006577B5" w:rsidRPr="006577B5" w:rsidRDefault="006577B5" w:rsidP="006577B5">
      <w:pPr>
        <w:spacing w:after="0" w:line="240" w:lineRule="auto"/>
        <w:jc w:val="both"/>
        <w:rPr>
          <w:rFonts w:cstheme="minorHAnsi"/>
          <w:bCs/>
          <w:lang w:val="lv-LV"/>
        </w:rPr>
      </w:pPr>
    </w:p>
    <w:p w14:paraId="45A30FAD" w14:textId="5B6B63F4" w:rsidR="006577B5" w:rsidRDefault="006577B5" w:rsidP="006577B5">
      <w:pPr>
        <w:spacing w:after="0" w:line="240" w:lineRule="auto"/>
        <w:jc w:val="both"/>
        <w:rPr>
          <w:rFonts w:cstheme="minorHAnsi"/>
          <w:bCs/>
          <w:lang w:val="lv-LV"/>
        </w:rPr>
      </w:pPr>
      <w:r>
        <w:rPr>
          <w:rFonts w:cstheme="minorHAnsi"/>
          <w:bCs/>
          <w:lang w:val="lv-LV"/>
        </w:rPr>
        <w:t xml:space="preserve">Jāatzīmē, ka vidējās atlīdzības apmērs gan kravas transportlīdzekļu, gan autobusu segmentā turpina augt līdz ar kopējo vidējo atlīdzību. Tā, piemēram, vidējā atlīdzība par kravas transportlīdzekļu nodarītajiem zaudējumiem pirms 10 gadiem (2014.gadā) bija </w:t>
      </w:r>
      <w:r w:rsidR="007676B3">
        <w:rPr>
          <w:rFonts w:cstheme="minorHAnsi"/>
          <w:bCs/>
          <w:lang w:val="lv-LV"/>
        </w:rPr>
        <w:t>1722 EUR.</w:t>
      </w:r>
    </w:p>
    <w:p w14:paraId="64834ABD" w14:textId="77777777" w:rsidR="006577B5" w:rsidRDefault="006577B5" w:rsidP="006577B5">
      <w:pPr>
        <w:spacing w:after="0" w:line="240" w:lineRule="auto"/>
        <w:jc w:val="both"/>
        <w:rPr>
          <w:rFonts w:cstheme="minorHAnsi"/>
          <w:bCs/>
          <w:lang w:val="lv-LV"/>
        </w:rPr>
      </w:pPr>
    </w:p>
    <w:tbl>
      <w:tblPr>
        <w:tblW w:w="6020" w:type="dxa"/>
        <w:tblInd w:w="17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627"/>
        <w:gridCol w:w="1842"/>
        <w:gridCol w:w="1591"/>
      </w:tblGrid>
      <w:tr w:rsidR="007676B3" w14:paraId="6F729475" w14:textId="77777777" w:rsidTr="007676B3">
        <w:trPr>
          <w:trHeight w:val="26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47EFA" w14:textId="48D41FE3" w:rsidR="007676B3" w:rsidRPr="007676B3" w:rsidRDefault="007676B3" w:rsidP="007676B3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7676B3">
              <w:rPr>
                <w:rFonts w:asciiTheme="minorHAnsi" w:hAnsiTheme="minorHAnsi" w:cstheme="minorHAnsi"/>
                <w:b/>
                <w:bCs/>
                <w:color w:val="000000"/>
              </w:rPr>
              <w:t>Gads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80AAC" w14:textId="29822548" w:rsidR="007676B3" w:rsidRPr="007676B3" w:rsidRDefault="007676B3" w:rsidP="007676B3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Vidējā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atlīdzība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par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autobusa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izraisītu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CSNg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E37C2" w14:textId="4CF295E9" w:rsidR="007676B3" w:rsidRPr="007676B3" w:rsidRDefault="007676B3" w:rsidP="007676B3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Vidējā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atlīdzība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par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kravas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a/m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izraisītu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CSNg</w:t>
            </w:r>
            <w:proofErr w:type="spellEnd"/>
          </w:p>
        </w:tc>
        <w:tc>
          <w:tcPr>
            <w:tcW w:w="1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DEE0F" w14:textId="77777777" w:rsidR="007676B3" w:rsidRPr="007676B3" w:rsidRDefault="007676B3" w:rsidP="007676B3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7676B3">
              <w:rPr>
                <w:rFonts w:asciiTheme="minorHAnsi" w:hAnsiTheme="minorHAnsi" w:cstheme="minorHAnsi"/>
                <w:b/>
                <w:bCs/>
                <w:color w:val="000000"/>
              </w:rPr>
              <w:t>Kopā</w:t>
            </w:r>
            <w:proofErr w:type="spellEnd"/>
          </w:p>
        </w:tc>
      </w:tr>
      <w:tr w:rsidR="007676B3" w14:paraId="60D30D13" w14:textId="77777777" w:rsidTr="007676B3">
        <w:trPr>
          <w:trHeight w:val="2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632A2" w14:textId="77777777" w:rsidR="007676B3" w:rsidRPr="007676B3" w:rsidRDefault="007676B3" w:rsidP="007676B3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7676B3">
              <w:rPr>
                <w:rFonts w:asciiTheme="minorHAnsi" w:hAnsiTheme="minorHAnsi" w:cstheme="minorHAnsi"/>
                <w:b/>
                <w:bCs/>
                <w:color w:val="000000"/>
              </w:rPr>
              <w:t>2018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13A81" w14:textId="77777777" w:rsidR="007676B3" w:rsidRPr="007676B3" w:rsidRDefault="007676B3" w:rsidP="007676B3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7676B3">
              <w:rPr>
                <w:rFonts w:asciiTheme="minorHAnsi" w:hAnsiTheme="minorHAnsi" w:cstheme="minorHAnsi"/>
                <w:color w:val="000000"/>
              </w:rPr>
              <w:t>1207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E55E7" w14:textId="77777777" w:rsidR="007676B3" w:rsidRPr="007676B3" w:rsidRDefault="007676B3" w:rsidP="007676B3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7676B3">
              <w:rPr>
                <w:rFonts w:asciiTheme="minorHAnsi" w:hAnsiTheme="minorHAnsi" w:cstheme="minorHAnsi"/>
                <w:color w:val="000000"/>
              </w:rPr>
              <w:t>1825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2869C" w14:textId="77777777" w:rsidR="007676B3" w:rsidRPr="007676B3" w:rsidRDefault="007676B3" w:rsidP="007676B3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7676B3">
              <w:rPr>
                <w:rFonts w:asciiTheme="minorHAnsi" w:hAnsiTheme="minorHAnsi" w:cstheme="minorHAnsi"/>
                <w:b/>
                <w:bCs/>
                <w:color w:val="000000"/>
              </w:rPr>
              <w:t>1783</w:t>
            </w:r>
          </w:p>
        </w:tc>
      </w:tr>
      <w:tr w:rsidR="007676B3" w14:paraId="3256F4A0" w14:textId="77777777" w:rsidTr="007676B3">
        <w:trPr>
          <w:trHeight w:val="2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97C27" w14:textId="77777777" w:rsidR="007676B3" w:rsidRPr="007676B3" w:rsidRDefault="007676B3" w:rsidP="007676B3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7676B3">
              <w:rPr>
                <w:rFonts w:asciiTheme="minorHAnsi" w:hAnsiTheme="minorHAnsi" w:cstheme="minorHAnsi"/>
                <w:b/>
                <w:bCs/>
                <w:color w:val="000000"/>
              </w:rPr>
              <w:t>2019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CAD5F" w14:textId="77777777" w:rsidR="007676B3" w:rsidRPr="007676B3" w:rsidRDefault="007676B3" w:rsidP="007676B3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7676B3">
              <w:rPr>
                <w:rFonts w:asciiTheme="minorHAnsi" w:hAnsiTheme="minorHAnsi" w:cstheme="minorHAnsi"/>
                <w:color w:val="000000"/>
              </w:rPr>
              <w:t>1404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4011D" w14:textId="77777777" w:rsidR="007676B3" w:rsidRPr="007676B3" w:rsidRDefault="007676B3" w:rsidP="007676B3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7676B3">
              <w:rPr>
                <w:rFonts w:asciiTheme="minorHAnsi" w:hAnsiTheme="minorHAnsi" w:cstheme="minorHAnsi"/>
                <w:color w:val="000000"/>
              </w:rPr>
              <w:t>2001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B62B8" w14:textId="77777777" w:rsidR="007676B3" w:rsidRPr="007676B3" w:rsidRDefault="007676B3" w:rsidP="007676B3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7676B3">
              <w:rPr>
                <w:rFonts w:asciiTheme="minorHAnsi" w:hAnsiTheme="minorHAnsi" w:cstheme="minorHAnsi"/>
                <w:b/>
                <w:bCs/>
                <w:color w:val="000000"/>
              </w:rPr>
              <w:t>1958</w:t>
            </w:r>
          </w:p>
        </w:tc>
      </w:tr>
      <w:tr w:rsidR="007676B3" w14:paraId="3282AC91" w14:textId="77777777" w:rsidTr="007676B3">
        <w:trPr>
          <w:trHeight w:val="2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3786A" w14:textId="77777777" w:rsidR="007676B3" w:rsidRPr="007676B3" w:rsidRDefault="007676B3" w:rsidP="007676B3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7676B3">
              <w:rPr>
                <w:rFonts w:asciiTheme="minorHAnsi" w:hAnsiTheme="minorHAnsi" w:cstheme="minorHAnsi"/>
                <w:b/>
                <w:bCs/>
                <w:color w:val="000000"/>
              </w:rPr>
              <w:t>2020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F4FA1" w14:textId="77777777" w:rsidR="007676B3" w:rsidRPr="007676B3" w:rsidRDefault="007676B3" w:rsidP="007676B3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7676B3">
              <w:rPr>
                <w:rFonts w:asciiTheme="minorHAnsi" w:hAnsiTheme="minorHAnsi" w:cstheme="minorHAnsi"/>
                <w:color w:val="000000"/>
              </w:rPr>
              <w:t>1047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E9426" w14:textId="77777777" w:rsidR="007676B3" w:rsidRPr="007676B3" w:rsidRDefault="007676B3" w:rsidP="007676B3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7676B3">
              <w:rPr>
                <w:rFonts w:asciiTheme="minorHAnsi" w:hAnsiTheme="minorHAnsi" w:cstheme="minorHAnsi"/>
                <w:color w:val="000000"/>
              </w:rPr>
              <w:t>2074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66CA5" w14:textId="77777777" w:rsidR="007676B3" w:rsidRPr="007676B3" w:rsidRDefault="007676B3" w:rsidP="007676B3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7676B3">
              <w:rPr>
                <w:rFonts w:asciiTheme="minorHAnsi" w:hAnsiTheme="minorHAnsi" w:cstheme="minorHAnsi"/>
                <w:b/>
                <w:bCs/>
                <w:color w:val="000000"/>
              </w:rPr>
              <w:t>2029</w:t>
            </w:r>
          </w:p>
        </w:tc>
      </w:tr>
      <w:tr w:rsidR="007676B3" w14:paraId="473E5B22" w14:textId="77777777" w:rsidTr="007676B3">
        <w:trPr>
          <w:trHeight w:val="2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2FA1C" w14:textId="77777777" w:rsidR="007676B3" w:rsidRPr="007676B3" w:rsidRDefault="007676B3" w:rsidP="007676B3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7676B3">
              <w:rPr>
                <w:rFonts w:asciiTheme="minorHAnsi" w:hAnsiTheme="minorHAnsi" w:cstheme="minorHAnsi"/>
                <w:b/>
                <w:bCs/>
                <w:color w:val="000000"/>
              </w:rPr>
              <w:t>2021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1F04C" w14:textId="77777777" w:rsidR="007676B3" w:rsidRPr="007676B3" w:rsidRDefault="007676B3" w:rsidP="007676B3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7676B3">
              <w:rPr>
                <w:rFonts w:asciiTheme="minorHAnsi" w:hAnsiTheme="minorHAnsi" w:cstheme="minorHAnsi"/>
                <w:color w:val="000000"/>
              </w:rPr>
              <w:t>1525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C4B35" w14:textId="77777777" w:rsidR="007676B3" w:rsidRPr="007676B3" w:rsidRDefault="007676B3" w:rsidP="007676B3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7676B3">
              <w:rPr>
                <w:rFonts w:asciiTheme="minorHAnsi" w:hAnsiTheme="minorHAnsi" w:cstheme="minorHAnsi"/>
                <w:color w:val="000000"/>
              </w:rPr>
              <w:t>2087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E018C" w14:textId="77777777" w:rsidR="007676B3" w:rsidRPr="007676B3" w:rsidRDefault="007676B3" w:rsidP="007676B3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7676B3">
              <w:rPr>
                <w:rFonts w:asciiTheme="minorHAnsi" w:hAnsiTheme="minorHAnsi" w:cstheme="minorHAnsi"/>
                <w:b/>
                <w:bCs/>
                <w:color w:val="000000"/>
              </w:rPr>
              <w:t>2063</w:t>
            </w:r>
          </w:p>
        </w:tc>
      </w:tr>
      <w:tr w:rsidR="007676B3" w14:paraId="1E02D2DB" w14:textId="77777777" w:rsidTr="007676B3">
        <w:trPr>
          <w:trHeight w:val="2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B0A2F" w14:textId="77777777" w:rsidR="007676B3" w:rsidRPr="007676B3" w:rsidRDefault="007676B3" w:rsidP="007676B3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7676B3">
              <w:rPr>
                <w:rFonts w:asciiTheme="minorHAnsi" w:hAnsiTheme="minorHAnsi" w:cstheme="minorHAnsi"/>
                <w:b/>
                <w:bCs/>
                <w:color w:val="000000"/>
              </w:rPr>
              <w:t>2022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276F3" w14:textId="77777777" w:rsidR="007676B3" w:rsidRPr="007676B3" w:rsidRDefault="007676B3" w:rsidP="007676B3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7676B3">
              <w:rPr>
                <w:rFonts w:asciiTheme="minorHAnsi" w:hAnsiTheme="minorHAnsi" w:cstheme="minorHAnsi"/>
                <w:color w:val="000000"/>
              </w:rPr>
              <w:t>1359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A4C3A" w14:textId="77777777" w:rsidR="007676B3" w:rsidRPr="007676B3" w:rsidRDefault="007676B3" w:rsidP="007676B3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7676B3">
              <w:rPr>
                <w:rFonts w:asciiTheme="minorHAnsi" w:hAnsiTheme="minorHAnsi" w:cstheme="minorHAnsi"/>
                <w:color w:val="000000"/>
              </w:rPr>
              <w:t>2001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B21F6" w14:textId="77777777" w:rsidR="007676B3" w:rsidRPr="007676B3" w:rsidRDefault="007676B3" w:rsidP="007676B3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7676B3">
              <w:rPr>
                <w:rFonts w:asciiTheme="minorHAnsi" w:hAnsiTheme="minorHAnsi" w:cstheme="minorHAnsi"/>
                <w:b/>
                <w:bCs/>
                <w:color w:val="000000"/>
              </w:rPr>
              <w:t>1965</w:t>
            </w:r>
          </w:p>
        </w:tc>
      </w:tr>
      <w:tr w:rsidR="007676B3" w14:paraId="1B276E97" w14:textId="77777777" w:rsidTr="007676B3">
        <w:trPr>
          <w:trHeight w:val="2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FD207" w14:textId="77777777" w:rsidR="007676B3" w:rsidRPr="007676B3" w:rsidRDefault="007676B3" w:rsidP="007676B3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7676B3">
              <w:rPr>
                <w:rFonts w:asciiTheme="minorHAnsi" w:hAnsiTheme="minorHAnsi" w:cstheme="minorHAnsi"/>
                <w:b/>
                <w:bCs/>
                <w:color w:val="000000"/>
              </w:rPr>
              <w:t>Kopā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958C6" w14:textId="77777777" w:rsidR="007676B3" w:rsidRPr="007676B3" w:rsidRDefault="007676B3" w:rsidP="007676B3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7676B3">
              <w:rPr>
                <w:rFonts w:asciiTheme="minorHAnsi" w:hAnsiTheme="minorHAnsi" w:cstheme="minorHAnsi"/>
                <w:b/>
                <w:bCs/>
                <w:color w:val="000000"/>
              </w:rPr>
              <w:t>1312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F4BB7" w14:textId="77777777" w:rsidR="007676B3" w:rsidRPr="007676B3" w:rsidRDefault="007676B3" w:rsidP="007676B3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7676B3">
              <w:rPr>
                <w:rFonts w:asciiTheme="minorHAnsi" w:hAnsiTheme="minorHAnsi" w:cstheme="minorHAnsi"/>
                <w:b/>
                <w:bCs/>
                <w:color w:val="000000"/>
              </w:rPr>
              <w:t>1994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896A0" w14:textId="77777777" w:rsidR="007676B3" w:rsidRPr="007676B3" w:rsidRDefault="007676B3" w:rsidP="007676B3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  <w:r w:rsidRPr="007676B3">
              <w:rPr>
                <w:rFonts w:asciiTheme="minorHAnsi" w:hAnsiTheme="minorHAnsi" w:cstheme="minorHAnsi"/>
                <w:b/>
                <w:bCs/>
                <w:color w:val="000000"/>
              </w:rPr>
              <w:t>1955</w:t>
            </w:r>
          </w:p>
        </w:tc>
      </w:tr>
    </w:tbl>
    <w:p w14:paraId="3EF714B1" w14:textId="77777777" w:rsidR="007676B3" w:rsidRPr="006577B5" w:rsidRDefault="007676B3" w:rsidP="006577B5">
      <w:pPr>
        <w:spacing w:after="0" w:line="240" w:lineRule="auto"/>
        <w:jc w:val="both"/>
        <w:rPr>
          <w:rFonts w:cstheme="minorHAnsi"/>
          <w:bCs/>
          <w:lang w:val="lv-LV"/>
        </w:rPr>
      </w:pPr>
    </w:p>
    <w:p w14:paraId="11B3A9D3" w14:textId="367133C9" w:rsidR="0002569C" w:rsidRPr="006577B5" w:rsidRDefault="007676B3" w:rsidP="006577B5">
      <w:pPr>
        <w:spacing w:after="0" w:line="240" w:lineRule="auto"/>
        <w:jc w:val="both"/>
        <w:rPr>
          <w:rFonts w:cstheme="minorHAnsi"/>
          <w:bCs/>
          <w:lang w:val="lv-LV"/>
        </w:rPr>
      </w:pPr>
      <w:r>
        <w:rPr>
          <w:rFonts w:cstheme="minorHAnsi"/>
          <w:bCs/>
          <w:lang w:val="lv-LV"/>
        </w:rPr>
        <w:t xml:space="preserve">Interesanti, ka vidējā atlīdzība par pēdējo piecu gadu negadījumiem, kuros kravas transportlīdzeklis vai autobuss bijis cietušais, ievērojami atšķiras. Tā kravas transportlīdzekļu kategorijā tā ir 1847 EUR, savukārt autobusu kategorijā – 939 EUR. </w:t>
      </w:r>
    </w:p>
    <w:p w14:paraId="2E94E148" w14:textId="77777777" w:rsidR="006577B5" w:rsidRPr="006577B5" w:rsidRDefault="006577B5" w:rsidP="006577B5">
      <w:pPr>
        <w:spacing w:after="0" w:line="240" w:lineRule="auto"/>
        <w:jc w:val="both"/>
        <w:rPr>
          <w:rFonts w:cstheme="minorHAnsi"/>
          <w:bCs/>
          <w:lang w:val="lv-LV"/>
        </w:rPr>
      </w:pPr>
    </w:p>
    <w:p w14:paraId="54EADA99" w14:textId="6B6E2922" w:rsidR="00605F87" w:rsidRPr="00DB5774" w:rsidRDefault="00605F87" w:rsidP="006754DB">
      <w:pPr>
        <w:spacing w:after="0" w:line="240" w:lineRule="auto"/>
        <w:jc w:val="both"/>
        <w:rPr>
          <w:lang w:val="lv-LV"/>
        </w:rPr>
      </w:pPr>
      <w:r w:rsidRPr="00DB5774">
        <w:rPr>
          <w:rFonts w:ascii="Calibri" w:hAnsi="Calibri"/>
          <w:lang w:val="lv-LV"/>
        </w:rPr>
        <w:t xml:space="preserve">1997. gadā Latvijā tika ieviesta OCTA sistēma. Tiesības veikt OCTA apdrošināšanu Latvijā ir AAS “Balta”, AAS “Baltijas Apdrošināšanas Nams”, AAS “BTA </w:t>
      </w:r>
      <w:proofErr w:type="spellStart"/>
      <w:r w:rsidRPr="00DB5774">
        <w:rPr>
          <w:rFonts w:ascii="Calibri" w:hAnsi="Calibri"/>
          <w:lang w:val="lv-LV"/>
        </w:rPr>
        <w:t>Baltic</w:t>
      </w:r>
      <w:proofErr w:type="spellEnd"/>
      <w:r w:rsidRPr="00DB5774">
        <w:rPr>
          <w:rFonts w:ascii="Calibri" w:hAnsi="Calibri"/>
          <w:lang w:val="lv-LV"/>
        </w:rPr>
        <w:t xml:space="preserve"> </w:t>
      </w:r>
      <w:proofErr w:type="spellStart"/>
      <w:r w:rsidRPr="00DB5774">
        <w:rPr>
          <w:rFonts w:ascii="Calibri" w:hAnsi="Calibri"/>
          <w:lang w:val="lv-LV"/>
        </w:rPr>
        <w:t>Insurance</w:t>
      </w:r>
      <w:proofErr w:type="spellEnd"/>
      <w:r w:rsidRPr="00DB5774">
        <w:rPr>
          <w:rFonts w:ascii="Calibri" w:hAnsi="Calibri"/>
          <w:lang w:val="lv-LV"/>
        </w:rPr>
        <w:t xml:space="preserve"> </w:t>
      </w:r>
      <w:proofErr w:type="spellStart"/>
      <w:r w:rsidRPr="00DB5774">
        <w:rPr>
          <w:rFonts w:ascii="Calibri" w:hAnsi="Calibri"/>
          <w:lang w:val="lv-LV"/>
        </w:rPr>
        <w:t>Company</w:t>
      </w:r>
      <w:proofErr w:type="spellEnd"/>
      <w:r w:rsidRPr="00DB5774">
        <w:rPr>
          <w:rFonts w:ascii="Calibri" w:hAnsi="Calibri"/>
          <w:lang w:val="lv-LV"/>
        </w:rPr>
        <w:t>”, “</w:t>
      </w:r>
      <w:proofErr w:type="spellStart"/>
      <w:r w:rsidRPr="00DB5774">
        <w:rPr>
          <w:rFonts w:ascii="Calibri" w:hAnsi="Calibri"/>
          <w:lang w:val="lv-LV"/>
        </w:rPr>
        <w:t>Compensa</w:t>
      </w:r>
      <w:proofErr w:type="spellEnd"/>
      <w:r w:rsidRPr="00DB5774">
        <w:rPr>
          <w:rFonts w:ascii="Calibri" w:hAnsi="Calibri"/>
          <w:lang w:val="lv-LV"/>
        </w:rPr>
        <w:t xml:space="preserve"> </w:t>
      </w:r>
      <w:proofErr w:type="spellStart"/>
      <w:r w:rsidRPr="00DB5774">
        <w:rPr>
          <w:rFonts w:ascii="Calibri" w:hAnsi="Calibri"/>
          <w:lang w:val="lv-LV"/>
        </w:rPr>
        <w:t>Vienna</w:t>
      </w:r>
      <w:proofErr w:type="spellEnd"/>
      <w:r w:rsidRPr="00DB5774">
        <w:rPr>
          <w:rFonts w:ascii="Calibri" w:hAnsi="Calibri"/>
          <w:lang w:val="lv-LV"/>
        </w:rPr>
        <w:t xml:space="preserve"> </w:t>
      </w:r>
      <w:proofErr w:type="spellStart"/>
      <w:r w:rsidRPr="00DB5774">
        <w:rPr>
          <w:rFonts w:ascii="Calibri" w:hAnsi="Calibri"/>
          <w:lang w:val="lv-LV"/>
        </w:rPr>
        <w:t>Insurance</w:t>
      </w:r>
      <w:proofErr w:type="spellEnd"/>
      <w:r w:rsidRPr="00DB5774">
        <w:rPr>
          <w:rFonts w:ascii="Calibri" w:hAnsi="Calibri"/>
          <w:lang w:val="lv-LV"/>
        </w:rPr>
        <w:t xml:space="preserve"> Group” ADB Latvijas filiāle, “ERGO Insurance” SE Latvijas filiāle, ADB “Gjensidige” Latvijas filiāle, “</w:t>
      </w:r>
      <w:proofErr w:type="spellStart"/>
      <w:r w:rsidRPr="00DB5774">
        <w:rPr>
          <w:rFonts w:ascii="Calibri" w:hAnsi="Calibri"/>
          <w:lang w:val="lv-LV"/>
        </w:rPr>
        <w:t>If</w:t>
      </w:r>
      <w:proofErr w:type="spellEnd"/>
      <w:r w:rsidRPr="00DB5774">
        <w:rPr>
          <w:rFonts w:ascii="Calibri" w:hAnsi="Calibri"/>
          <w:lang w:val="lv-LV"/>
        </w:rPr>
        <w:t xml:space="preserve"> P&amp;C Insurance” AS Latvijas filiāle</w:t>
      </w:r>
      <w:r w:rsidR="00DA1A05" w:rsidRPr="00DB5774">
        <w:rPr>
          <w:rFonts w:ascii="Calibri" w:hAnsi="Calibri"/>
          <w:lang w:val="lv-LV"/>
        </w:rPr>
        <w:t xml:space="preserve">, </w:t>
      </w:r>
      <w:r w:rsidRPr="00DB5774">
        <w:rPr>
          <w:rFonts w:ascii="Calibri" w:hAnsi="Calibri"/>
          <w:lang w:val="lv-LV"/>
        </w:rPr>
        <w:t>“Swedbank P&amp;C Insurance” AS Latvijas filiāle</w:t>
      </w:r>
      <w:r w:rsidR="00DA1A05" w:rsidRPr="00DB5774">
        <w:rPr>
          <w:rFonts w:ascii="Calibri" w:hAnsi="Calibri"/>
          <w:lang w:val="lv-LV"/>
        </w:rPr>
        <w:t xml:space="preserve"> un «</w:t>
      </w:r>
      <w:proofErr w:type="spellStart"/>
      <w:r w:rsidR="00DA1A05" w:rsidRPr="00DB5774">
        <w:rPr>
          <w:rFonts w:ascii="Calibri" w:hAnsi="Calibri"/>
          <w:lang w:val="lv-LV"/>
        </w:rPr>
        <w:t>Balcia</w:t>
      </w:r>
      <w:proofErr w:type="spellEnd"/>
      <w:r w:rsidR="00DA1A05" w:rsidRPr="00DB5774">
        <w:rPr>
          <w:rFonts w:ascii="Calibri" w:hAnsi="Calibri"/>
          <w:lang w:val="lv-LV"/>
        </w:rPr>
        <w:t xml:space="preserve"> </w:t>
      </w:r>
      <w:proofErr w:type="spellStart"/>
      <w:r w:rsidR="00DA1A05" w:rsidRPr="00DB5774">
        <w:rPr>
          <w:rFonts w:ascii="Calibri" w:hAnsi="Calibri"/>
          <w:lang w:val="lv-LV"/>
        </w:rPr>
        <w:t>Insurance</w:t>
      </w:r>
      <w:proofErr w:type="spellEnd"/>
      <w:r w:rsidR="00DA1A05" w:rsidRPr="00DB5774">
        <w:rPr>
          <w:rFonts w:ascii="Calibri" w:hAnsi="Calibri"/>
          <w:lang w:val="lv-LV"/>
        </w:rPr>
        <w:t>» SE</w:t>
      </w:r>
      <w:r w:rsidRPr="00DB5774">
        <w:rPr>
          <w:rFonts w:ascii="Calibri" w:hAnsi="Calibri"/>
          <w:lang w:val="lv-LV"/>
        </w:rPr>
        <w:t>.</w:t>
      </w:r>
    </w:p>
    <w:p w14:paraId="363D3D13" w14:textId="77777777" w:rsidR="006C3376" w:rsidRPr="00A274A3" w:rsidRDefault="006C3376" w:rsidP="004C7756">
      <w:pPr>
        <w:spacing w:after="0" w:line="240" w:lineRule="auto"/>
        <w:rPr>
          <w:sz w:val="20"/>
          <w:szCs w:val="20"/>
          <w:lang w:val="lv-LV"/>
        </w:rPr>
      </w:pPr>
    </w:p>
    <w:p w14:paraId="35F67807" w14:textId="6F24627C" w:rsidR="00E22A84" w:rsidRPr="00A274A3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A274A3">
        <w:rPr>
          <w:rFonts w:cs="Times New Roman"/>
          <w:bCs/>
          <w:i/>
          <w:sz w:val="20"/>
          <w:szCs w:val="20"/>
          <w:lang w:val="lv-LV"/>
        </w:rPr>
        <w:t>Papildus informācija</w:t>
      </w:r>
    </w:p>
    <w:p w14:paraId="4B67728B" w14:textId="77777777" w:rsidR="00E22A84" w:rsidRPr="00A274A3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A274A3">
        <w:rPr>
          <w:rFonts w:cs="Times New Roman"/>
          <w:bCs/>
          <w:i/>
          <w:sz w:val="20"/>
          <w:szCs w:val="20"/>
          <w:lang w:val="lv-LV"/>
        </w:rPr>
        <w:lastRenderedPageBreak/>
        <w:t>LTAB sabiedrisko attiecību konsultants</w:t>
      </w:r>
    </w:p>
    <w:p w14:paraId="5AA21BB5" w14:textId="77777777" w:rsidR="00E22A84" w:rsidRPr="00A274A3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A274A3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A274A3" w:rsidRDefault="00E22A84" w:rsidP="004C7756">
      <w:pPr>
        <w:spacing w:after="0" w:line="240" w:lineRule="auto"/>
        <w:jc w:val="right"/>
        <w:rPr>
          <w:sz w:val="20"/>
          <w:szCs w:val="20"/>
          <w:lang w:val="lv-LV"/>
        </w:rPr>
      </w:pPr>
      <w:proofErr w:type="spellStart"/>
      <w:r w:rsidRPr="00A274A3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A274A3">
        <w:rPr>
          <w:rFonts w:cs="Times New Roman"/>
          <w:bCs/>
          <w:i/>
          <w:sz w:val="20"/>
          <w:szCs w:val="20"/>
          <w:lang w:val="lv-LV"/>
        </w:rPr>
        <w:t>: +371 29442282, E-pasts: gints@olsen.lv</w:t>
      </w:r>
    </w:p>
    <w:sectPr w:rsidR="00617E51" w:rsidRPr="00A274A3" w:rsidSect="006577B5">
      <w:headerReference w:type="default" r:id="rId7"/>
      <w:footerReference w:type="default" r:id="rId8"/>
      <w:pgSz w:w="11906" w:h="16838"/>
      <w:pgMar w:top="1280" w:right="1416" w:bottom="1276" w:left="15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3FC5B" w14:textId="77777777" w:rsidR="00AE1127" w:rsidRDefault="00AE1127" w:rsidP="00C62AF7">
      <w:pPr>
        <w:spacing w:after="0" w:line="240" w:lineRule="auto"/>
      </w:pPr>
      <w:r>
        <w:separator/>
      </w:r>
    </w:p>
  </w:endnote>
  <w:endnote w:type="continuationSeparator" w:id="0">
    <w:p w14:paraId="14E1E35A" w14:textId="77777777" w:rsidR="00AE1127" w:rsidRDefault="00AE1127" w:rsidP="00C62AF7">
      <w:pPr>
        <w:spacing w:after="0" w:line="240" w:lineRule="auto"/>
      </w:pPr>
      <w:r>
        <w:continuationSeparator/>
      </w:r>
    </w:p>
  </w:endnote>
  <w:endnote w:type="continuationNotice" w:id="1">
    <w:p w14:paraId="5ED12756" w14:textId="77777777" w:rsidR="00AE1127" w:rsidRDefault="00AE11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A617" w14:textId="77777777" w:rsidR="00AE1127" w:rsidRDefault="00AE1127" w:rsidP="00C62AF7">
      <w:pPr>
        <w:spacing w:after="0" w:line="240" w:lineRule="auto"/>
      </w:pPr>
      <w:r>
        <w:separator/>
      </w:r>
    </w:p>
  </w:footnote>
  <w:footnote w:type="continuationSeparator" w:id="0">
    <w:p w14:paraId="60467ACB" w14:textId="77777777" w:rsidR="00AE1127" w:rsidRDefault="00AE1127" w:rsidP="00C62AF7">
      <w:pPr>
        <w:spacing w:after="0" w:line="240" w:lineRule="auto"/>
      </w:pPr>
      <w:r>
        <w:continuationSeparator/>
      </w:r>
    </w:p>
  </w:footnote>
  <w:footnote w:type="continuationNotice" w:id="1">
    <w:p w14:paraId="0FA5D772" w14:textId="77777777" w:rsidR="00AE1127" w:rsidRDefault="00AE11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243D"/>
    <w:rsid w:val="0002569C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1B20"/>
    <w:rsid w:val="00042A1B"/>
    <w:rsid w:val="00046772"/>
    <w:rsid w:val="00051859"/>
    <w:rsid w:val="000533E0"/>
    <w:rsid w:val="00057EA6"/>
    <w:rsid w:val="00070C9E"/>
    <w:rsid w:val="00076BFD"/>
    <w:rsid w:val="000847FE"/>
    <w:rsid w:val="00091DE0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D3E41"/>
    <w:rsid w:val="000E042D"/>
    <w:rsid w:val="000E288A"/>
    <w:rsid w:val="000F0519"/>
    <w:rsid w:val="000F0D76"/>
    <w:rsid w:val="000F3762"/>
    <w:rsid w:val="000F4FC5"/>
    <w:rsid w:val="000F5106"/>
    <w:rsid w:val="000F787C"/>
    <w:rsid w:val="001029A0"/>
    <w:rsid w:val="00103B45"/>
    <w:rsid w:val="00104DBB"/>
    <w:rsid w:val="0010521A"/>
    <w:rsid w:val="001071B7"/>
    <w:rsid w:val="00112616"/>
    <w:rsid w:val="001205E8"/>
    <w:rsid w:val="0012264C"/>
    <w:rsid w:val="00126876"/>
    <w:rsid w:val="00127417"/>
    <w:rsid w:val="00131772"/>
    <w:rsid w:val="001331AD"/>
    <w:rsid w:val="0013589D"/>
    <w:rsid w:val="00137C61"/>
    <w:rsid w:val="00143485"/>
    <w:rsid w:val="00144B7F"/>
    <w:rsid w:val="00145D1E"/>
    <w:rsid w:val="0015334B"/>
    <w:rsid w:val="00157DD1"/>
    <w:rsid w:val="00162416"/>
    <w:rsid w:val="00170916"/>
    <w:rsid w:val="00171015"/>
    <w:rsid w:val="001726A3"/>
    <w:rsid w:val="001777F2"/>
    <w:rsid w:val="00181352"/>
    <w:rsid w:val="001A0DF5"/>
    <w:rsid w:val="001A293A"/>
    <w:rsid w:val="001A5528"/>
    <w:rsid w:val="001A7E28"/>
    <w:rsid w:val="001B2061"/>
    <w:rsid w:val="001B6EE9"/>
    <w:rsid w:val="001C65E0"/>
    <w:rsid w:val="001D3A00"/>
    <w:rsid w:val="001D3B28"/>
    <w:rsid w:val="001D6AEF"/>
    <w:rsid w:val="001E0130"/>
    <w:rsid w:val="001E57C6"/>
    <w:rsid w:val="00200D70"/>
    <w:rsid w:val="002116CF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45C1"/>
    <w:rsid w:val="00295433"/>
    <w:rsid w:val="0029631D"/>
    <w:rsid w:val="00297163"/>
    <w:rsid w:val="002A10E7"/>
    <w:rsid w:val="002A1269"/>
    <w:rsid w:val="002A2DC8"/>
    <w:rsid w:val="002B13E6"/>
    <w:rsid w:val="002C0464"/>
    <w:rsid w:val="002C07F5"/>
    <w:rsid w:val="002C654A"/>
    <w:rsid w:val="002D452E"/>
    <w:rsid w:val="002D5F23"/>
    <w:rsid w:val="002F0F77"/>
    <w:rsid w:val="002F1384"/>
    <w:rsid w:val="0030458B"/>
    <w:rsid w:val="003079C2"/>
    <w:rsid w:val="00307AF2"/>
    <w:rsid w:val="00316F17"/>
    <w:rsid w:val="00322690"/>
    <w:rsid w:val="00324D9C"/>
    <w:rsid w:val="00327D20"/>
    <w:rsid w:val="003328A9"/>
    <w:rsid w:val="003348FF"/>
    <w:rsid w:val="00334A0C"/>
    <w:rsid w:val="003353F6"/>
    <w:rsid w:val="00337C26"/>
    <w:rsid w:val="00340E8E"/>
    <w:rsid w:val="003410A5"/>
    <w:rsid w:val="003439F8"/>
    <w:rsid w:val="00345146"/>
    <w:rsid w:val="003472AE"/>
    <w:rsid w:val="00352B90"/>
    <w:rsid w:val="003653B1"/>
    <w:rsid w:val="003662A8"/>
    <w:rsid w:val="00376EBA"/>
    <w:rsid w:val="00377D5A"/>
    <w:rsid w:val="00377DFC"/>
    <w:rsid w:val="00387404"/>
    <w:rsid w:val="00390CF5"/>
    <w:rsid w:val="003931BE"/>
    <w:rsid w:val="00396ADC"/>
    <w:rsid w:val="003B3325"/>
    <w:rsid w:val="003C0636"/>
    <w:rsid w:val="003C0A9F"/>
    <w:rsid w:val="003C17BB"/>
    <w:rsid w:val="003D14B9"/>
    <w:rsid w:val="003D6848"/>
    <w:rsid w:val="003D70EC"/>
    <w:rsid w:val="003E1FC8"/>
    <w:rsid w:val="003E3ED9"/>
    <w:rsid w:val="003E6392"/>
    <w:rsid w:val="003F3E0D"/>
    <w:rsid w:val="00400753"/>
    <w:rsid w:val="0040248C"/>
    <w:rsid w:val="00403035"/>
    <w:rsid w:val="00403512"/>
    <w:rsid w:val="00403AB9"/>
    <w:rsid w:val="00404B0D"/>
    <w:rsid w:val="00406438"/>
    <w:rsid w:val="00412F72"/>
    <w:rsid w:val="004152B0"/>
    <w:rsid w:val="00420274"/>
    <w:rsid w:val="004231DF"/>
    <w:rsid w:val="00423962"/>
    <w:rsid w:val="00424330"/>
    <w:rsid w:val="00436B41"/>
    <w:rsid w:val="00441893"/>
    <w:rsid w:val="004438FE"/>
    <w:rsid w:val="00450359"/>
    <w:rsid w:val="0045112B"/>
    <w:rsid w:val="004520B6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87E40"/>
    <w:rsid w:val="004A5906"/>
    <w:rsid w:val="004B2074"/>
    <w:rsid w:val="004B6085"/>
    <w:rsid w:val="004B7D60"/>
    <w:rsid w:val="004C32E0"/>
    <w:rsid w:val="004C66AB"/>
    <w:rsid w:val="004C7756"/>
    <w:rsid w:val="004D366B"/>
    <w:rsid w:val="004D497B"/>
    <w:rsid w:val="004D517B"/>
    <w:rsid w:val="004F0C08"/>
    <w:rsid w:val="004F3819"/>
    <w:rsid w:val="004F39A9"/>
    <w:rsid w:val="004F63D1"/>
    <w:rsid w:val="00506CDA"/>
    <w:rsid w:val="00512411"/>
    <w:rsid w:val="00513E00"/>
    <w:rsid w:val="005203D6"/>
    <w:rsid w:val="00520799"/>
    <w:rsid w:val="00521237"/>
    <w:rsid w:val="0053256E"/>
    <w:rsid w:val="0053724D"/>
    <w:rsid w:val="00546CA6"/>
    <w:rsid w:val="0054769C"/>
    <w:rsid w:val="00547718"/>
    <w:rsid w:val="00555CA2"/>
    <w:rsid w:val="00557CC8"/>
    <w:rsid w:val="00557E48"/>
    <w:rsid w:val="00562380"/>
    <w:rsid w:val="00565C2F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C690E"/>
    <w:rsid w:val="005C74F6"/>
    <w:rsid w:val="005D0EAA"/>
    <w:rsid w:val="005D10B6"/>
    <w:rsid w:val="005E143A"/>
    <w:rsid w:val="005E4497"/>
    <w:rsid w:val="005E69F5"/>
    <w:rsid w:val="005F56B1"/>
    <w:rsid w:val="005F6CC7"/>
    <w:rsid w:val="005F757B"/>
    <w:rsid w:val="006039B0"/>
    <w:rsid w:val="00605F87"/>
    <w:rsid w:val="00616743"/>
    <w:rsid w:val="00617A1C"/>
    <w:rsid w:val="00617E51"/>
    <w:rsid w:val="00622A7B"/>
    <w:rsid w:val="00633287"/>
    <w:rsid w:val="006351AC"/>
    <w:rsid w:val="00637DF3"/>
    <w:rsid w:val="00646632"/>
    <w:rsid w:val="00647776"/>
    <w:rsid w:val="00651447"/>
    <w:rsid w:val="006577B5"/>
    <w:rsid w:val="0066136B"/>
    <w:rsid w:val="00661B1B"/>
    <w:rsid w:val="00671552"/>
    <w:rsid w:val="006754DB"/>
    <w:rsid w:val="0068090F"/>
    <w:rsid w:val="00680A89"/>
    <w:rsid w:val="00682EDE"/>
    <w:rsid w:val="00684421"/>
    <w:rsid w:val="00687A0E"/>
    <w:rsid w:val="00695420"/>
    <w:rsid w:val="00695BC6"/>
    <w:rsid w:val="00696F47"/>
    <w:rsid w:val="006A5358"/>
    <w:rsid w:val="006C2FFA"/>
    <w:rsid w:val="006C3376"/>
    <w:rsid w:val="006D07C2"/>
    <w:rsid w:val="006D4C3D"/>
    <w:rsid w:val="006D69D5"/>
    <w:rsid w:val="006E10CE"/>
    <w:rsid w:val="006E1F10"/>
    <w:rsid w:val="006E3B65"/>
    <w:rsid w:val="006E4555"/>
    <w:rsid w:val="006E75CA"/>
    <w:rsid w:val="006E7774"/>
    <w:rsid w:val="006F2330"/>
    <w:rsid w:val="006F5138"/>
    <w:rsid w:val="006F5387"/>
    <w:rsid w:val="006F5FA0"/>
    <w:rsid w:val="00717F4C"/>
    <w:rsid w:val="007270BA"/>
    <w:rsid w:val="00730818"/>
    <w:rsid w:val="00733850"/>
    <w:rsid w:val="007377BD"/>
    <w:rsid w:val="00750FB3"/>
    <w:rsid w:val="00751092"/>
    <w:rsid w:val="00751698"/>
    <w:rsid w:val="0075189F"/>
    <w:rsid w:val="00753BB7"/>
    <w:rsid w:val="0075427D"/>
    <w:rsid w:val="007602E9"/>
    <w:rsid w:val="00763BDB"/>
    <w:rsid w:val="007676B3"/>
    <w:rsid w:val="0077408B"/>
    <w:rsid w:val="007772E1"/>
    <w:rsid w:val="00783CEA"/>
    <w:rsid w:val="007865F0"/>
    <w:rsid w:val="007945D6"/>
    <w:rsid w:val="00796E1D"/>
    <w:rsid w:val="007A3FC6"/>
    <w:rsid w:val="007B39C1"/>
    <w:rsid w:val="007B4581"/>
    <w:rsid w:val="007B58F9"/>
    <w:rsid w:val="007C56F9"/>
    <w:rsid w:val="007C78FE"/>
    <w:rsid w:val="007E2D9C"/>
    <w:rsid w:val="007F27C0"/>
    <w:rsid w:val="00801A6E"/>
    <w:rsid w:val="008037BF"/>
    <w:rsid w:val="008175EC"/>
    <w:rsid w:val="008219D6"/>
    <w:rsid w:val="008263F2"/>
    <w:rsid w:val="008278BE"/>
    <w:rsid w:val="0083007F"/>
    <w:rsid w:val="00836BDC"/>
    <w:rsid w:val="00836E65"/>
    <w:rsid w:val="008406D3"/>
    <w:rsid w:val="00841331"/>
    <w:rsid w:val="00847685"/>
    <w:rsid w:val="008566C2"/>
    <w:rsid w:val="00857716"/>
    <w:rsid w:val="00863F28"/>
    <w:rsid w:val="00864951"/>
    <w:rsid w:val="008712EA"/>
    <w:rsid w:val="00872CD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C65B3"/>
    <w:rsid w:val="008D195A"/>
    <w:rsid w:val="008D1DF0"/>
    <w:rsid w:val="008D5D15"/>
    <w:rsid w:val="008E57EE"/>
    <w:rsid w:val="008F25DA"/>
    <w:rsid w:val="008F3EE4"/>
    <w:rsid w:val="008F53A5"/>
    <w:rsid w:val="008F5F45"/>
    <w:rsid w:val="008F7837"/>
    <w:rsid w:val="00906349"/>
    <w:rsid w:val="00906CEB"/>
    <w:rsid w:val="00910678"/>
    <w:rsid w:val="00916F70"/>
    <w:rsid w:val="009469B0"/>
    <w:rsid w:val="00950993"/>
    <w:rsid w:val="0095482C"/>
    <w:rsid w:val="00960BB9"/>
    <w:rsid w:val="00964DE9"/>
    <w:rsid w:val="009700C2"/>
    <w:rsid w:val="0097040E"/>
    <w:rsid w:val="009722A2"/>
    <w:rsid w:val="00972764"/>
    <w:rsid w:val="00972793"/>
    <w:rsid w:val="00973D97"/>
    <w:rsid w:val="00975B7D"/>
    <w:rsid w:val="00983387"/>
    <w:rsid w:val="00983ACB"/>
    <w:rsid w:val="00983FD8"/>
    <w:rsid w:val="00984BEE"/>
    <w:rsid w:val="00993AE3"/>
    <w:rsid w:val="00994B4F"/>
    <w:rsid w:val="0099708E"/>
    <w:rsid w:val="009B0C91"/>
    <w:rsid w:val="009B4AE8"/>
    <w:rsid w:val="009B5D19"/>
    <w:rsid w:val="009C0771"/>
    <w:rsid w:val="009C10DC"/>
    <w:rsid w:val="009C520F"/>
    <w:rsid w:val="009C7EB9"/>
    <w:rsid w:val="009D3EE4"/>
    <w:rsid w:val="009E2E5A"/>
    <w:rsid w:val="009E3CC3"/>
    <w:rsid w:val="009F12BD"/>
    <w:rsid w:val="00A02043"/>
    <w:rsid w:val="00A10CE3"/>
    <w:rsid w:val="00A11F47"/>
    <w:rsid w:val="00A122A4"/>
    <w:rsid w:val="00A1536C"/>
    <w:rsid w:val="00A171D4"/>
    <w:rsid w:val="00A21071"/>
    <w:rsid w:val="00A21DDD"/>
    <w:rsid w:val="00A24B52"/>
    <w:rsid w:val="00A274A3"/>
    <w:rsid w:val="00A3020B"/>
    <w:rsid w:val="00A35FB9"/>
    <w:rsid w:val="00A42D27"/>
    <w:rsid w:val="00A44EEC"/>
    <w:rsid w:val="00A47748"/>
    <w:rsid w:val="00A5342F"/>
    <w:rsid w:val="00A536AA"/>
    <w:rsid w:val="00A53E82"/>
    <w:rsid w:val="00A61E87"/>
    <w:rsid w:val="00A64161"/>
    <w:rsid w:val="00A733C0"/>
    <w:rsid w:val="00A75B34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127"/>
    <w:rsid w:val="00AE1616"/>
    <w:rsid w:val="00AE233B"/>
    <w:rsid w:val="00AE2CEB"/>
    <w:rsid w:val="00AE3928"/>
    <w:rsid w:val="00AF5A9B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47099"/>
    <w:rsid w:val="00B5015A"/>
    <w:rsid w:val="00B50425"/>
    <w:rsid w:val="00B51D5C"/>
    <w:rsid w:val="00B53C19"/>
    <w:rsid w:val="00B60EA6"/>
    <w:rsid w:val="00B61B45"/>
    <w:rsid w:val="00B61DB7"/>
    <w:rsid w:val="00B6423E"/>
    <w:rsid w:val="00B703DA"/>
    <w:rsid w:val="00B7109E"/>
    <w:rsid w:val="00B71D64"/>
    <w:rsid w:val="00B81B27"/>
    <w:rsid w:val="00B874BF"/>
    <w:rsid w:val="00B917CF"/>
    <w:rsid w:val="00BA305B"/>
    <w:rsid w:val="00BB52D9"/>
    <w:rsid w:val="00BB784E"/>
    <w:rsid w:val="00BC0D0B"/>
    <w:rsid w:val="00BC3AFA"/>
    <w:rsid w:val="00BC4748"/>
    <w:rsid w:val="00BC6C58"/>
    <w:rsid w:val="00BD2DCE"/>
    <w:rsid w:val="00BE083C"/>
    <w:rsid w:val="00BE1320"/>
    <w:rsid w:val="00BE1606"/>
    <w:rsid w:val="00BE66D5"/>
    <w:rsid w:val="00BE7B8B"/>
    <w:rsid w:val="00BF1FAC"/>
    <w:rsid w:val="00C02116"/>
    <w:rsid w:val="00C03176"/>
    <w:rsid w:val="00C108D5"/>
    <w:rsid w:val="00C11A5C"/>
    <w:rsid w:val="00C127B8"/>
    <w:rsid w:val="00C12FDC"/>
    <w:rsid w:val="00C2008E"/>
    <w:rsid w:val="00C2125D"/>
    <w:rsid w:val="00C26506"/>
    <w:rsid w:val="00C26DA6"/>
    <w:rsid w:val="00C32964"/>
    <w:rsid w:val="00C358DA"/>
    <w:rsid w:val="00C40833"/>
    <w:rsid w:val="00C52595"/>
    <w:rsid w:val="00C52AB9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84D0C"/>
    <w:rsid w:val="00C91615"/>
    <w:rsid w:val="00C93D4F"/>
    <w:rsid w:val="00C94642"/>
    <w:rsid w:val="00C94A01"/>
    <w:rsid w:val="00C956C5"/>
    <w:rsid w:val="00C960D8"/>
    <w:rsid w:val="00C9669C"/>
    <w:rsid w:val="00CA6335"/>
    <w:rsid w:val="00CA66FB"/>
    <w:rsid w:val="00CB2245"/>
    <w:rsid w:val="00CB34A1"/>
    <w:rsid w:val="00CB4D82"/>
    <w:rsid w:val="00CC1D83"/>
    <w:rsid w:val="00CC37A5"/>
    <w:rsid w:val="00CC3C43"/>
    <w:rsid w:val="00CC4751"/>
    <w:rsid w:val="00CD4609"/>
    <w:rsid w:val="00CD4857"/>
    <w:rsid w:val="00CE1DC8"/>
    <w:rsid w:val="00CE5E41"/>
    <w:rsid w:val="00CF25BB"/>
    <w:rsid w:val="00CF3FEB"/>
    <w:rsid w:val="00D041CF"/>
    <w:rsid w:val="00D05A63"/>
    <w:rsid w:val="00D07056"/>
    <w:rsid w:val="00D133AC"/>
    <w:rsid w:val="00D17EB2"/>
    <w:rsid w:val="00D20A66"/>
    <w:rsid w:val="00D22668"/>
    <w:rsid w:val="00D34E15"/>
    <w:rsid w:val="00D35162"/>
    <w:rsid w:val="00D356F9"/>
    <w:rsid w:val="00D36B9D"/>
    <w:rsid w:val="00D4409B"/>
    <w:rsid w:val="00D46A2B"/>
    <w:rsid w:val="00D47143"/>
    <w:rsid w:val="00D569D9"/>
    <w:rsid w:val="00D77841"/>
    <w:rsid w:val="00D801BF"/>
    <w:rsid w:val="00D81561"/>
    <w:rsid w:val="00D83991"/>
    <w:rsid w:val="00D866CD"/>
    <w:rsid w:val="00D90B0E"/>
    <w:rsid w:val="00D917ED"/>
    <w:rsid w:val="00D926BF"/>
    <w:rsid w:val="00DA1A05"/>
    <w:rsid w:val="00DA1B67"/>
    <w:rsid w:val="00DA6558"/>
    <w:rsid w:val="00DA7FCA"/>
    <w:rsid w:val="00DB37AC"/>
    <w:rsid w:val="00DB5774"/>
    <w:rsid w:val="00DC7AD1"/>
    <w:rsid w:val="00DD329D"/>
    <w:rsid w:val="00DD6214"/>
    <w:rsid w:val="00DE1361"/>
    <w:rsid w:val="00DF0ADC"/>
    <w:rsid w:val="00DF4B18"/>
    <w:rsid w:val="00E05950"/>
    <w:rsid w:val="00E06465"/>
    <w:rsid w:val="00E22A84"/>
    <w:rsid w:val="00E23A71"/>
    <w:rsid w:val="00E2579F"/>
    <w:rsid w:val="00E2593B"/>
    <w:rsid w:val="00E25A58"/>
    <w:rsid w:val="00E349CD"/>
    <w:rsid w:val="00E40437"/>
    <w:rsid w:val="00E40873"/>
    <w:rsid w:val="00E4094C"/>
    <w:rsid w:val="00E43F9F"/>
    <w:rsid w:val="00E440C8"/>
    <w:rsid w:val="00E55374"/>
    <w:rsid w:val="00E60518"/>
    <w:rsid w:val="00E655EC"/>
    <w:rsid w:val="00E8391D"/>
    <w:rsid w:val="00E91AD3"/>
    <w:rsid w:val="00E9257F"/>
    <w:rsid w:val="00EB0AD4"/>
    <w:rsid w:val="00EB325A"/>
    <w:rsid w:val="00EB457E"/>
    <w:rsid w:val="00EC201D"/>
    <w:rsid w:val="00EC4325"/>
    <w:rsid w:val="00ED1C26"/>
    <w:rsid w:val="00ED1F40"/>
    <w:rsid w:val="00EE2EB4"/>
    <w:rsid w:val="00EF09DC"/>
    <w:rsid w:val="00EF1667"/>
    <w:rsid w:val="00EF1C8F"/>
    <w:rsid w:val="00EF5429"/>
    <w:rsid w:val="00F0355C"/>
    <w:rsid w:val="00F054F6"/>
    <w:rsid w:val="00F12715"/>
    <w:rsid w:val="00F216AB"/>
    <w:rsid w:val="00F21898"/>
    <w:rsid w:val="00F218D0"/>
    <w:rsid w:val="00F2284B"/>
    <w:rsid w:val="00F25D73"/>
    <w:rsid w:val="00F3262F"/>
    <w:rsid w:val="00F35E62"/>
    <w:rsid w:val="00F418D6"/>
    <w:rsid w:val="00F46691"/>
    <w:rsid w:val="00F5181F"/>
    <w:rsid w:val="00F555A0"/>
    <w:rsid w:val="00F60148"/>
    <w:rsid w:val="00F6198B"/>
    <w:rsid w:val="00F61AB6"/>
    <w:rsid w:val="00F67B38"/>
    <w:rsid w:val="00F72968"/>
    <w:rsid w:val="00F76D3D"/>
    <w:rsid w:val="00F80110"/>
    <w:rsid w:val="00F872FD"/>
    <w:rsid w:val="00F92081"/>
    <w:rsid w:val="00F92791"/>
    <w:rsid w:val="00F96633"/>
    <w:rsid w:val="00F9757A"/>
    <w:rsid w:val="00FA02C6"/>
    <w:rsid w:val="00FA0810"/>
    <w:rsid w:val="00FA6283"/>
    <w:rsid w:val="00FA6354"/>
    <w:rsid w:val="00FB285C"/>
    <w:rsid w:val="00FB2C50"/>
    <w:rsid w:val="00FB2DF8"/>
    <w:rsid w:val="00FB45B9"/>
    <w:rsid w:val="00FB504A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355C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7676B3"/>
    <w:pPr>
      <w:spacing w:after="0" w:line="240" w:lineRule="auto"/>
    </w:pPr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3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2023-05-02T11:05:00Z</dcterms:created>
  <dcterms:modified xsi:type="dcterms:W3CDTF">2023-05-02T11:05:00Z</dcterms:modified>
</cp:coreProperties>
</file>